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546" w:rsidRDefault="00FE2546" w:rsidP="00FE2546">
      <w:pPr>
        <w:jc w:val="center"/>
        <w:rPr>
          <w:rFonts w:asciiTheme="majorHAnsi" w:hAnsiTheme="majorHAnsi"/>
          <w:b/>
          <w:lang w:val="pl-PL"/>
        </w:rPr>
      </w:pPr>
      <w:bookmarkStart w:id="0" w:name="_GoBack"/>
      <w:bookmarkEnd w:id="0"/>
      <w:r w:rsidRPr="00FE2546">
        <w:rPr>
          <w:rFonts w:asciiTheme="majorHAnsi" w:hAnsiTheme="majorHAnsi"/>
          <w:b/>
          <w:lang w:val="pl-PL"/>
        </w:rPr>
        <w:t>Obrazac 20.</w:t>
      </w:r>
    </w:p>
    <w:p w:rsidR="00443815" w:rsidRPr="00FE2546" w:rsidRDefault="00443815" w:rsidP="00FE2546">
      <w:pPr>
        <w:jc w:val="center"/>
        <w:rPr>
          <w:rFonts w:asciiTheme="majorHAnsi" w:hAnsiTheme="majorHAnsi"/>
          <w:b/>
          <w:lang w:val="pl-PL"/>
        </w:rPr>
      </w:pPr>
    </w:p>
    <w:p w:rsidR="00443815" w:rsidRPr="006D68A1" w:rsidRDefault="00443815" w:rsidP="00443815">
      <w:pPr>
        <w:spacing w:after="0"/>
        <w:jc w:val="center"/>
        <w:rPr>
          <w:rFonts w:asciiTheme="majorHAnsi" w:hAnsiTheme="majorHAnsi"/>
          <w:b/>
        </w:rPr>
      </w:pPr>
      <w:r w:rsidRPr="00C464EB">
        <w:rPr>
          <w:rFonts w:asciiTheme="majorHAnsi" w:hAnsiTheme="majorHAnsi"/>
          <w:b/>
        </w:rPr>
        <w:t>IZVJEŠĆE STEČAJNOG UPRAVITELJA O TIJEKU STEČAJNOGA POSTUPKA I STANJU STEČAJNE</w:t>
      </w:r>
      <w:r w:rsidRPr="006D68A1">
        <w:rPr>
          <w:rFonts w:asciiTheme="majorHAnsi" w:hAnsiTheme="majorHAnsi"/>
          <w:b/>
        </w:rPr>
        <w:t xml:space="preserve"> MASE</w:t>
      </w:r>
    </w:p>
    <w:p w:rsidR="00FE2546" w:rsidRDefault="00FE2546" w:rsidP="000E1F39">
      <w:pPr>
        <w:jc w:val="both"/>
        <w:rPr>
          <w:rFonts w:asciiTheme="majorHAnsi" w:hAnsiTheme="majorHAnsi"/>
          <w:lang w:val="pl-PL"/>
        </w:rPr>
      </w:pPr>
    </w:p>
    <w:p w:rsidR="004D3712" w:rsidRPr="00BA730D" w:rsidRDefault="004D3712" w:rsidP="000E1F39">
      <w:pPr>
        <w:jc w:val="both"/>
        <w:rPr>
          <w:rFonts w:asciiTheme="majorHAnsi" w:hAnsiTheme="majorHAnsi"/>
        </w:rPr>
      </w:pPr>
      <w:r w:rsidRPr="00BA730D">
        <w:rPr>
          <w:rFonts w:asciiTheme="majorHAnsi" w:hAnsiTheme="majorHAnsi"/>
          <w:lang w:val="pl-PL"/>
        </w:rPr>
        <w:t>Trgovački sud u Zagrebu</w:t>
      </w:r>
      <w:r w:rsidR="000E1F39" w:rsidRPr="00BA730D">
        <w:rPr>
          <w:rFonts w:asciiTheme="majorHAnsi" w:hAnsiTheme="majorHAnsi"/>
        </w:rPr>
        <w:t xml:space="preserve"> </w:t>
      </w:r>
    </w:p>
    <w:p w:rsidR="000E1F39" w:rsidRPr="00BA730D" w:rsidRDefault="000E1F39" w:rsidP="000E1F39">
      <w:pPr>
        <w:jc w:val="both"/>
        <w:rPr>
          <w:rFonts w:asciiTheme="majorHAnsi" w:hAnsiTheme="majorHAnsi"/>
          <w:lang w:val="pl-PL"/>
        </w:rPr>
      </w:pPr>
      <w:r w:rsidRPr="00BA730D">
        <w:rPr>
          <w:rFonts w:asciiTheme="majorHAnsi" w:hAnsiTheme="majorHAnsi"/>
          <w:lang w:val="pl-PL"/>
        </w:rPr>
        <w:t>Poslovni broj spisa</w:t>
      </w:r>
      <w:r w:rsidR="004D3712" w:rsidRPr="00BA730D">
        <w:rPr>
          <w:rFonts w:asciiTheme="majorHAnsi" w:hAnsiTheme="majorHAnsi"/>
          <w:lang w:val="pl-PL"/>
        </w:rPr>
        <w:t>:</w:t>
      </w:r>
      <w:r w:rsidRPr="00BA730D">
        <w:rPr>
          <w:rFonts w:asciiTheme="majorHAnsi" w:hAnsiTheme="majorHAnsi"/>
          <w:lang w:val="pl-PL"/>
        </w:rPr>
        <w:t xml:space="preserve"> </w:t>
      </w:r>
      <w:r w:rsidR="004D3712" w:rsidRPr="00BA730D">
        <w:rPr>
          <w:rFonts w:asciiTheme="majorHAnsi" w:hAnsiTheme="majorHAnsi"/>
          <w:lang w:val="pl-PL"/>
        </w:rPr>
        <w:t>31 St – 574/15</w:t>
      </w:r>
    </w:p>
    <w:p w:rsidR="000E1F39" w:rsidRPr="00BA730D" w:rsidRDefault="004D3712" w:rsidP="000E1F39">
      <w:pPr>
        <w:rPr>
          <w:rFonts w:asciiTheme="majorHAnsi" w:hAnsiTheme="majorHAnsi"/>
          <w:lang w:val="pl-PL"/>
        </w:rPr>
      </w:pPr>
      <w:r w:rsidRPr="00BA730D">
        <w:rPr>
          <w:rFonts w:asciiTheme="majorHAnsi" w:hAnsiTheme="majorHAnsi"/>
          <w:lang w:val="pl-PL"/>
        </w:rPr>
        <w:t xml:space="preserve">Pro – NETWORK d.o.o. u stečaju , OIB: 80974799804, Zagreb, Ul. kneza Branimira 183 </w:t>
      </w:r>
    </w:p>
    <w:p w:rsidR="00FE2546" w:rsidRPr="00A45252" w:rsidRDefault="00FE2546" w:rsidP="000E1F39">
      <w:pPr>
        <w:jc w:val="center"/>
        <w:rPr>
          <w:rFonts w:ascii="Times New Roman" w:hAnsi="Times New Roman"/>
          <w:sz w:val="24"/>
          <w:szCs w:val="24"/>
          <w:lang w:val="pl-PL"/>
        </w:rPr>
      </w:pPr>
    </w:p>
    <w:p w:rsidR="000E1F39" w:rsidRPr="00BA730D" w:rsidRDefault="000E1F39" w:rsidP="000E1F39">
      <w:pPr>
        <w:rPr>
          <w:rFonts w:asciiTheme="majorHAnsi" w:hAnsiTheme="majorHAnsi"/>
          <w:b/>
          <w:lang w:val="pl-PL"/>
        </w:rPr>
      </w:pPr>
      <w:r w:rsidRPr="00BA730D">
        <w:rPr>
          <w:rFonts w:asciiTheme="majorHAnsi" w:hAnsiTheme="majorHAnsi"/>
          <w:b/>
          <w:lang w:val="pl-PL"/>
        </w:rPr>
        <w:t>I.  TIJEK STEČAJNOGA POSTUPKA U RAZDOBLJU OD</w:t>
      </w:r>
      <w:r w:rsidR="004D3712" w:rsidRPr="00BA730D">
        <w:rPr>
          <w:rFonts w:asciiTheme="majorHAnsi" w:hAnsiTheme="majorHAnsi"/>
          <w:b/>
          <w:lang w:val="pl-PL"/>
        </w:rPr>
        <w:t xml:space="preserve"> </w:t>
      </w:r>
      <w:r w:rsidR="00443815">
        <w:rPr>
          <w:rFonts w:asciiTheme="majorHAnsi" w:hAnsiTheme="majorHAnsi"/>
          <w:b/>
          <w:lang w:val="pl-PL"/>
        </w:rPr>
        <w:t>23</w:t>
      </w:r>
      <w:r w:rsidR="004D3712" w:rsidRPr="00BA730D">
        <w:rPr>
          <w:rFonts w:asciiTheme="majorHAnsi" w:hAnsiTheme="majorHAnsi"/>
          <w:b/>
          <w:lang w:val="pl-PL"/>
        </w:rPr>
        <w:t>.</w:t>
      </w:r>
      <w:r w:rsidR="00443815">
        <w:rPr>
          <w:rFonts w:asciiTheme="majorHAnsi" w:hAnsiTheme="majorHAnsi"/>
          <w:b/>
          <w:lang w:val="pl-PL"/>
        </w:rPr>
        <w:t>05</w:t>
      </w:r>
      <w:r w:rsidR="00BA730D" w:rsidRPr="00BA730D">
        <w:rPr>
          <w:rFonts w:asciiTheme="majorHAnsi" w:hAnsiTheme="majorHAnsi"/>
          <w:b/>
          <w:lang w:val="pl-PL"/>
        </w:rPr>
        <w:t>.</w:t>
      </w:r>
      <w:r w:rsidR="004D3712" w:rsidRPr="00BA730D">
        <w:rPr>
          <w:rFonts w:asciiTheme="majorHAnsi" w:hAnsiTheme="majorHAnsi"/>
          <w:b/>
          <w:lang w:val="pl-PL"/>
        </w:rPr>
        <w:t>201</w:t>
      </w:r>
      <w:r w:rsidR="00443815">
        <w:rPr>
          <w:rFonts w:asciiTheme="majorHAnsi" w:hAnsiTheme="majorHAnsi"/>
          <w:b/>
          <w:lang w:val="pl-PL"/>
        </w:rPr>
        <w:t>6</w:t>
      </w:r>
      <w:r w:rsidR="004D3712" w:rsidRPr="00BA730D">
        <w:rPr>
          <w:rFonts w:asciiTheme="majorHAnsi" w:hAnsiTheme="majorHAnsi"/>
          <w:b/>
          <w:lang w:val="pl-PL"/>
        </w:rPr>
        <w:t xml:space="preserve">. </w:t>
      </w:r>
      <w:r w:rsidRPr="00BA730D">
        <w:rPr>
          <w:rFonts w:asciiTheme="majorHAnsi" w:hAnsiTheme="majorHAnsi"/>
          <w:b/>
          <w:lang w:val="pl-PL"/>
        </w:rPr>
        <w:t xml:space="preserve"> DO</w:t>
      </w:r>
      <w:r w:rsidR="004D3712" w:rsidRPr="00BA730D">
        <w:rPr>
          <w:rFonts w:asciiTheme="majorHAnsi" w:hAnsiTheme="majorHAnsi"/>
          <w:b/>
          <w:lang w:val="pl-PL"/>
        </w:rPr>
        <w:t xml:space="preserve"> </w:t>
      </w:r>
      <w:r w:rsidR="00443815">
        <w:rPr>
          <w:rFonts w:asciiTheme="majorHAnsi" w:hAnsiTheme="majorHAnsi"/>
          <w:b/>
          <w:lang w:val="pl-PL"/>
        </w:rPr>
        <w:t>29</w:t>
      </w:r>
      <w:r w:rsidR="004D3712" w:rsidRPr="00BA730D">
        <w:rPr>
          <w:rFonts w:asciiTheme="majorHAnsi" w:hAnsiTheme="majorHAnsi"/>
          <w:b/>
          <w:lang w:val="pl-PL"/>
        </w:rPr>
        <w:t>.</w:t>
      </w:r>
      <w:r w:rsidR="00443815">
        <w:rPr>
          <w:rFonts w:asciiTheme="majorHAnsi" w:hAnsiTheme="majorHAnsi"/>
          <w:b/>
          <w:lang w:val="pl-PL"/>
        </w:rPr>
        <w:t>11</w:t>
      </w:r>
      <w:r w:rsidR="004D3712" w:rsidRPr="00BA730D">
        <w:rPr>
          <w:rFonts w:asciiTheme="majorHAnsi" w:hAnsiTheme="majorHAnsi"/>
          <w:b/>
          <w:lang w:val="pl-PL"/>
        </w:rPr>
        <w:t>.201</w:t>
      </w:r>
      <w:r w:rsidR="00BA730D" w:rsidRPr="00BA730D">
        <w:rPr>
          <w:rFonts w:asciiTheme="majorHAnsi" w:hAnsiTheme="majorHAnsi"/>
          <w:b/>
          <w:lang w:val="pl-PL"/>
        </w:rPr>
        <w:t>6</w:t>
      </w:r>
      <w:r w:rsidR="004D3712" w:rsidRPr="00BA730D">
        <w:rPr>
          <w:rFonts w:asciiTheme="majorHAnsi" w:hAnsiTheme="majorHAnsi"/>
          <w:b/>
          <w:lang w:val="pl-PL"/>
        </w:rPr>
        <w:t>.g.</w:t>
      </w:r>
    </w:p>
    <w:p w:rsidR="00656AAD" w:rsidRPr="00BA730D" w:rsidRDefault="00656AAD" w:rsidP="00BA730D">
      <w:pPr>
        <w:rPr>
          <w:rFonts w:asciiTheme="majorHAnsi" w:hAnsiTheme="majorHAnsi" w:cs="Arial"/>
          <w:lang w:val="pl-PL"/>
        </w:rPr>
      </w:pPr>
    </w:p>
    <w:p w:rsidR="004C2E47" w:rsidRPr="004C2E47" w:rsidRDefault="004C2E47" w:rsidP="00DC67FC">
      <w:pPr>
        <w:jc w:val="both"/>
        <w:rPr>
          <w:rFonts w:asciiTheme="majorHAnsi" w:hAnsiTheme="majorHAnsi"/>
          <w:b/>
          <w:lang w:val="pl-PL"/>
        </w:rPr>
      </w:pPr>
      <w:r w:rsidRPr="004C2E47">
        <w:rPr>
          <w:rFonts w:asciiTheme="majorHAnsi" w:hAnsiTheme="majorHAnsi"/>
          <w:b/>
          <w:lang w:val="pl-PL"/>
        </w:rPr>
        <w:t>a) Nekretnine</w:t>
      </w:r>
    </w:p>
    <w:p w:rsidR="0092284D" w:rsidRPr="0092284D" w:rsidRDefault="0092284D" w:rsidP="0092284D">
      <w:pPr>
        <w:pStyle w:val="Odlomakpopisa"/>
        <w:numPr>
          <w:ilvl w:val="0"/>
          <w:numId w:val="6"/>
        </w:numPr>
        <w:jc w:val="both"/>
        <w:rPr>
          <w:rFonts w:asciiTheme="majorHAnsi" w:hAnsiTheme="majorHAnsi"/>
          <w:sz w:val="22"/>
          <w:szCs w:val="22"/>
          <w:lang w:val="pl-PL"/>
        </w:rPr>
      </w:pPr>
      <w:r w:rsidRPr="0092284D">
        <w:rPr>
          <w:rFonts w:asciiTheme="majorHAnsi" w:hAnsiTheme="majorHAnsi"/>
          <w:sz w:val="22"/>
          <w:szCs w:val="22"/>
          <w:lang w:val="pl-PL"/>
        </w:rPr>
        <w:t xml:space="preserve">Nekretnina u vlasništvu stečajnog dužnika </w:t>
      </w:r>
      <w:r w:rsidRPr="0092284D">
        <w:rPr>
          <w:rFonts w:asciiTheme="majorHAnsi" w:hAnsiTheme="majorHAnsi"/>
          <w:b/>
          <w:sz w:val="22"/>
          <w:szCs w:val="22"/>
          <w:lang w:val="pl-PL"/>
        </w:rPr>
        <w:t>neopterećena razlučnim pravom</w:t>
      </w:r>
      <w:r w:rsidRPr="0092284D">
        <w:rPr>
          <w:rFonts w:asciiTheme="majorHAnsi" w:hAnsiTheme="majorHAnsi"/>
          <w:sz w:val="22"/>
          <w:szCs w:val="22"/>
          <w:lang w:val="pl-PL"/>
        </w:rPr>
        <w:t>, upisana u zk.ul. 24543, k.o. Čučerje, kč.br. 1438/3 – voćnjak gornja pustika u Čučerju, površine 62 čhv.</w:t>
      </w:r>
    </w:p>
    <w:p w:rsidR="0092284D" w:rsidRDefault="0092284D" w:rsidP="004C2E47">
      <w:pPr>
        <w:spacing w:after="0"/>
        <w:jc w:val="both"/>
        <w:rPr>
          <w:lang w:val="pl-PL"/>
        </w:rPr>
      </w:pPr>
    </w:p>
    <w:p w:rsidR="00997357" w:rsidRDefault="0092284D" w:rsidP="004C2E47">
      <w:pPr>
        <w:spacing w:after="0"/>
        <w:jc w:val="both"/>
        <w:rPr>
          <w:rFonts w:asciiTheme="majorHAnsi" w:hAnsiTheme="majorHAnsi"/>
          <w:lang w:val="pl-PL"/>
        </w:rPr>
      </w:pPr>
      <w:r w:rsidRPr="0092284D">
        <w:rPr>
          <w:rFonts w:asciiTheme="majorHAnsi" w:hAnsiTheme="majorHAnsi"/>
          <w:lang w:val="pl-PL"/>
        </w:rPr>
        <w:t xml:space="preserve">Ovu nekretninu stečajni upravitelj je dao procijeniti po stalnom sudskom vještaku </w:t>
      </w:r>
      <w:r>
        <w:rPr>
          <w:rFonts w:asciiTheme="majorHAnsi" w:hAnsiTheme="majorHAnsi"/>
          <w:lang w:val="pl-PL"/>
        </w:rPr>
        <w:t>za graditeljstvo i procjenu nekretnina</w:t>
      </w:r>
      <w:r w:rsidR="004C2E47">
        <w:rPr>
          <w:rFonts w:asciiTheme="majorHAnsi" w:hAnsiTheme="majorHAnsi"/>
          <w:lang w:val="pl-PL"/>
        </w:rPr>
        <w:t xml:space="preserve"> Zvonku Benjaku, dipl.ing.građ., te je vrijednost procijenjena na iznos od 3.612,60 kn odnosno na 16,20 kn/m</w:t>
      </w:r>
      <w:r w:rsidR="004C2E47" w:rsidRPr="004C2E47">
        <w:rPr>
          <w:rFonts w:asciiTheme="majorHAnsi" w:hAnsiTheme="majorHAnsi"/>
          <w:vertAlign w:val="superscript"/>
          <w:lang w:val="pl-PL"/>
        </w:rPr>
        <w:t>2</w:t>
      </w:r>
      <w:r w:rsidR="004C2E47">
        <w:rPr>
          <w:rFonts w:asciiTheme="majorHAnsi" w:hAnsiTheme="majorHAnsi"/>
          <w:lang w:val="pl-PL"/>
        </w:rPr>
        <w:t>.</w:t>
      </w:r>
    </w:p>
    <w:p w:rsidR="004C2E47" w:rsidRDefault="004C2E47" w:rsidP="004C2E47">
      <w:pPr>
        <w:spacing w:after="0"/>
        <w:jc w:val="both"/>
        <w:rPr>
          <w:rFonts w:asciiTheme="majorHAnsi" w:hAnsiTheme="majorHAnsi"/>
          <w:lang w:val="pl-PL"/>
        </w:rPr>
      </w:pPr>
    </w:p>
    <w:p w:rsidR="00F43B28" w:rsidRDefault="004C2E47" w:rsidP="00F43B28">
      <w:pPr>
        <w:spacing w:after="0"/>
        <w:jc w:val="both"/>
        <w:rPr>
          <w:rFonts w:asciiTheme="majorHAnsi" w:hAnsiTheme="majorHAnsi"/>
          <w:lang w:val="pl-PL"/>
        </w:rPr>
      </w:pPr>
      <w:r>
        <w:rPr>
          <w:rFonts w:asciiTheme="majorHAnsi" w:hAnsiTheme="majorHAnsi"/>
          <w:lang w:val="pl-PL"/>
        </w:rPr>
        <w:t xml:space="preserve">Sukladno procjeni, stečajni upravitelj je objavio 1. oglas za prodaju navedene nekretnine po početnoj cijeni 3.612,60 kn, s rokom dostave ponuda 15.07.2016. godine. Na navedeni oglas </w:t>
      </w:r>
      <w:r w:rsidR="00F43B28">
        <w:rPr>
          <w:rFonts w:asciiTheme="majorHAnsi" w:hAnsiTheme="majorHAnsi"/>
          <w:lang w:val="pl-PL"/>
        </w:rPr>
        <w:t xml:space="preserve">pristigle su dvije ponude i to: </w:t>
      </w:r>
    </w:p>
    <w:p w:rsidR="004C2E47" w:rsidRDefault="00F43B28" w:rsidP="00F43B28">
      <w:pPr>
        <w:spacing w:after="0"/>
        <w:jc w:val="both"/>
        <w:rPr>
          <w:rFonts w:asciiTheme="majorHAnsi" w:hAnsiTheme="majorHAnsi"/>
          <w:lang w:val="pl-PL"/>
        </w:rPr>
      </w:pPr>
      <w:r>
        <w:rPr>
          <w:rFonts w:asciiTheme="majorHAnsi" w:hAnsiTheme="majorHAnsi"/>
          <w:lang w:val="pl-PL"/>
        </w:rPr>
        <w:t xml:space="preserve">- </w:t>
      </w:r>
      <w:r w:rsidR="00EA5C1F">
        <w:rPr>
          <w:rFonts w:asciiTheme="majorHAnsi" w:hAnsiTheme="majorHAnsi"/>
          <w:lang w:val="pl-PL"/>
        </w:rPr>
        <w:t xml:space="preserve">1. </w:t>
      </w:r>
      <w:r w:rsidR="0019124F">
        <w:rPr>
          <w:rFonts w:asciiTheme="majorHAnsi" w:hAnsiTheme="majorHAnsi"/>
          <w:lang w:val="pl-PL"/>
        </w:rPr>
        <w:t xml:space="preserve">ponuđača </w:t>
      </w:r>
      <w:r>
        <w:rPr>
          <w:rFonts w:asciiTheme="majorHAnsi" w:hAnsiTheme="majorHAnsi"/>
          <w:lang w:val="pl-PL"/>
        </w:rPr>
        <w:t>Dragica Vukelić, OIB: 57341695148 koja je ponudila iznos od 3.612,60 kn,</w:t>
      </w:r>
    </w:p>
    <w:p w:rsidR="00F43B28" w:rsidRDefault="00F43B28" w:rsidP="00F43B28">
      <w:pPr>
        <w:spacing w:after="0"/>
        <w:jc w:val="both"/>
        <w:rPr>
          <w:rFonts w:asciiTheme="majorHAnsi" w:hAnsiTheme="majorHAnsi"/>
          <w:lang w:val="pl-PL"/>
        </w:rPr>
      </w:pPr>
      <w:r>
        <w:rPr>
          <w:rFonts w:asciiTheme="majorHAnsi" w:hAnsiTheme="majorHAnsi"/>
          <w:lang w:val="pl-PL"/>
        </w:rPr>
        <w:t>-</w:t>
      </w:r>
      <w:r w:rsidR="00EA5C1F">
        <w:rPr>
          <w:rFonts w:asciiTheme="majorHAnsi" w:hAnsiTheme="majorHAnsi"/>
          <w:lang w:val="pl-PL"/>
        </w:rPr>
        <w:t xml:space="preserve"> 2.</w:t>
      </w:r>
      <w:r>
        <w:rPr>
          <w:rFonts w:asciiTheme="majorHAnsi" w:hAnsiTheme="majorHAnsi"/>
          <w:lang w:val="pl-PL"/>
        </w:rPr>
        <w:t xml:space="preserve"> ponuđača TUZLA j.d.o.o., OIB: 98551860196 i MIA-MONO j.d.o.o., OIB: 68307618893 koji s</w:t>
      </w:r>
      <w:r w:rsidR="00EA5C1F">
        <w:rPr>
          <w:rFonts w:asciiTheme="majorHAnsi" w:hAnsiTheme="majorHAnsi"/>
          <w:lang w:val="pl-PL"/>
        </w:rPr>
        <w:t>u ponudili iznos od 4.000,13 kn, te je prihvaćena ponuda ponuđača pod rednim brojem 2., o čemu je sačinjen Zapisnik dana 26.07.2016.g.</w:t>
      </w:r>
    </w:p>
    <w:p w:rsidR="00EA5C1F" w:rsidRDefault="00DF5FA3" w:rsidP="00F43B28">
      <w:pPr>
        <w:spacing w:after="0"/>
        <w:jc w:val="both"/>
        <w:rPr>
          <w:rFonts w:asciiTheme="majorHAnsi" w:hAnsiTheme="majorHAnsi"/>
          <w:lang w:val="pl-PL"/>
        </w:rPr>
      </w:pPr>
      <w:r>
        <w:rPr>
          <w:rFonts w:asciiTheme="majorHAnsi" w:hAnsiTheme="majorHAnsi"/>
          <w:lang w:val="pl-PL"/>
        </w:rPr>
        <w:t>Dana 02.08.2016. godine sačinjen je Ugovor o kupoprodaji nekretnine  između Pro-network d.o.o. u stečaju, OIB: 80974799804 i kupaca TUZLA j.d.o.o., OIB: 98551860196 i MIA-MONO j.d.o.o., OIB: 68307618893, te je dana 06.09.2016. godine sačinjena tabularna isprava.</w:t>
      </w:r>
    </w:p>
    <w:p w:rsidR="00DF5FA3" w:rsidRDefault="00DF5FA3" w:rsidP="00F43B28">
      <w:pPr>
        <w:spacing w:after="0"/>
        <w:jc w:val="both"/>
        <w:rPr>
          <w:rFonts w:asciiTheme="majorHAnsi" w:hAnsiTheme="majorHAnsi"/>
          <w:lang w:val="pl-PL"/>
        </w:rPr>
      </w:pPr>
    </w:p>
    <w:p w:rsidR="00DA1CC4" w:rsidRDefault="00DA1CC4" w:rsidP="00F43B28">
      <w:pPr>
        <w:spacing w:after="0"/>
        <w:jc w:val="both"/>
        <w:rPr>
          <w:rFonts w:asciiTheme="majorHAnsi" w:hAnsiTheme="majorHAnsi"/>
          <w:lang w:val="pl-PL"/>
        </w:rPr>
      </w:pPr>
    </w:p>
    <w:p w:rsidR="00160A2D" w:rsidRDefault="0092284D" w:rsidP="00997357">
      <w:pPr>
        <w:ind w:left="360"/>
        <w:jc w:val="both"/>
        <w:rPr>
          <w:rFonts w:asciiTheme="majorHAnsi" w:hAnsiTheme="majorHAnsi"/>
          <w:b/>
          <w:lang w:val="pl-PL"/>
        </w:rPr>
      </w:pPr>
      <w:r>
        <w:rPr>
          <w:rFonts w:asciiTheme="majorHAnsi" w:hAnsiTheme="majorHAnsi"/>
          <w:lang w:val="pl-PL"/>
        </w:rPr>
        <w:t xml:space="preserve">2. </w:t>
      </w:r>
      <w:r w:rsidR="00997357">
        <w:rPr>
          <w:rFonts w:asciiTheme="majorHAnsi" w:hAnsiTheme="majorHAnsi"/>
          <w:lang w:val="pl-PL"/>
        </w:rPr>
        <w:t>P</w:t>
      </w:r>
      <w:r w:rsidR="00997357" w:rsidRPr="00071561">
        <w:rPr>
          <w:rFonts w:asciiTheme="majorHAnsi" w:hAnsiTheme="majorHAnsi"/>
          <w:lang w:val="pl-PL"/>
        </w:rPr>
        <w:t xml:space="preserve">oslovna zgrada </w:t>
      </w:r>
      <w:r w:rsidR="00656AAD">
        <w:rPr>
          <w:rFonts w:asciiTheme="majorHAnsi" w:hAnsiTheme="majorHAnsi"/>
          <w:lang w:val="pl-PL"/>
        </w:rPr>
        <w:t xml:space="preserve">k.o. Resnik </w:t>
      </w:r>
      <w:r w:rsidR="00997357" w:rsidRPr="00071561">
        <w:rPr>
          <w:rFonts w:asciiTheme="majorHAnsi" w:hAnsiTheme="majorHAnsi"/>
          <w:lang w:val="pl-PL"/>
        </w:rPr>
        <w:t>na adresi Branimirova 183, Zagreb</w:t>
      </w:r>
      <w:r w:rsidR="00997357">
        <w:rPr>
          <w:rFonts w:asciiTheme="majorHAnsi" w:hAnsiTheme="majorHAnsi"/>
          <w:lang w:val="pl-PL"/>
        </w:rPr>
        <w:t xml:space="preserve"> </w:t>
      </w:r>
      <w:r w:rsidR="00997357" w:rsidRPr="00997357">
        <w:rPr>
          <w:rFonts w:asciiTheme="majorHAnsi" w:hAnsiTheme="majorHAnsi"/>
          <w:b/>
          <w:lang w:val="pl-PL"/>
        </w:rPr>
        <w:t>pod razlučnom pravom</w:t>
      </w:r>
    </w:p>
    <w:p w:rsidR="00A711B1" w:rsidRDefault="00A711B1" w:rsidP="00997357">
      <w:pPr>
        <w:ind w:left="360"/>
        <w:jc w:val="both"/>
        <w:rPr>
          <w:rFonts w:asciiTheme="majorHAnsi" w:hAnsiTheme="majorHAnsi"/>
          <w:b/>
          <w:lang w:val="pl-PL"/>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3828"/>
        <w:gridCol w:w="4677"/>
      </w:tblGrid>
      <w:tr w:rsidR="00EB1757" w:rsidRPr="005F7C2F" w:rsidTr="00EB1757">
        <w:tc>
          <w:tcPr>
            <w:tcW w:w="882" w:type="dxa"/>
            <w:tcBorders>
              <w:top w:val="single" w:sz="4" w:space="0" w:color="auto"/>
              <w:left w:val="single" w:sz="4" w:space="0" w:color="auto"/>
              <w:bottom w:val="single" w:sz="4" w:space="0" w:color="auto"/>
              <w:right w:val="single" w:sz="4" w:space="0" w:color="auto"/>
            </w:tcBorders>
            <w:shd w:val="clear" w:color="auto" w:fill="auto"/>
          </w:tcPr>
          <w:p w:rsidR="00EB1757" w:rsidRPr="005F7C2F" w:rsidRDefault="00EB1757" w:rsidP="00225F73">
            <w:pPr>
              <w:pStyle w:val="Bezproreda"/>
              <w:autoSpaceDN/>
              <w:jc w:val="center"/>
              <w:rPr>
                <w:rFonts w:ascii="Times New Roman" w:hAnsi="Times New Roman"/>
                <w:b/>
                <w:sz w:val="20"/>
                <w:szCs w:val="20"/>
              </w:rPr>
            </w:pPr>
            <w:proofErr w:type="spellStart"/>
            <w:r>
              <w:rPr>
                <w:rFonts w:ascii="Times New Roman" w:hAnsi="Times New Roman"/>
                <w:b/>
                <w:sz w:val="20"/>
                <w:szCs w:val="20"/>
              </w:rPr>
              <w:t>z</w:t>
            </w:r>
            <w:r w:rsidRPr="005F7C2F">
              <w:rPr>
                <w:rFonts w:ascii="Times New Roman" w:hAnsi="Times New Roman"/>
                <w:b/>
                <w:sz w:val="20"/>
                <w:szCs w:val="20"/>
              </w:rPr>
              <w:t>k</w:t>
            </w:r>
            <w:proofErr w:type="spellEnd"/>
            <w:r w:rsidRPr="005F7C2F">
              <w:rPr>
                <w:rFonts w:ascii="Times New Roman" w:hAnsi="Times New Roman"/>
                <w:b/>
                <w:sz w:val="20"/>
                <w:szCs w:val="20"/>
              </w:rPr>
              <w:t>. ul.</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EB1757" w:rsidRPr="00EB1757" w:rsidRDefault="00EB1757" w:rsidP="00EB1757">
            <w:pPr>
              <w:pStyle w:val="Bezproreda"/>
              <w:autoSpaceDN/>
              <w:rPr>
                <w:rFonts w:ascii="Times New Roman" w:hAnsi="Times New Roman"/>
                <w:sz w:val="20"/>
                <w:szCs w:val="20"/>
              </w:rPr>
            </w:pPr>
            <w:proofErr w:type="spellStart"/>
            <w:r w:rsidRPr="00EB1757">
              <w:rPr>
                <w:rFonts w:ascii="Times New Roman" w:hAnsi="Times New Roman"/>
                <w:sz w:val="20"/>
                <w:szCs w:val="20"/>
              </w:rPr>
              <w:t>kč</w:t>
            </w:r>
            <w:proofErr w:type="spellEnd"/>
          </w:p>
        </w:tc>
        <w:tc>
          <w:tcPr>
            <w:tcW w:w="4677" w:type="dxa"/>
            <w:tcBorders>
              <w:top w:val="single" w:sz="4" w:space="0" w:color="auto"/>
              <w:left w:val="single" w:sz="4" w:space="0" w:color="auto"/>
              <w:bottom w:val="single" w:sz="4" w:space="0" w:color="auto"/>
              <w:right w:val="single" w:sz="4" w:space="0" w:color="auto"/>
            </w:tcBorders>
            <w:shd w:val="clear" w:color="auto" w:fill="auto"/>
          </w:tcPr>
          <w:p w:rsidR="00EB1757" w:rsidRPr="00EB1757" w:rsidRDefault="00EB1757" w:rsidP="00EB1757">
            <w:pPr>
              <w:pStyle w:val="Bezproreda"/>
              <w:autoSpaceDN/>
              <w:rPr>
                <w:rFonts w:ascii="Times New Roman" w:hAnsi="Times New Roman"/>
                <w:color w:val="000000" w:themeColor="text1"/>
                <w:sz w:val="20"/>
                <w:szCs w:val="20"/>
              </w:rPr>
            </w:pPr>
            <w:r w:rsidRPr="00EB1757">
              <w:rPr>
                <w:rFonts w:ascii="Times New Roman" w:hAnsi="Times New Roman"/>
                <w:color w:val="000000" w:themeColor="text1"/>
                <w:sz w:val="20"/>
                <w:szCs w:val="20"/>
              </w:rPr>
              <w:t>upis</w:t>
            </w:r>
          </w:p>
        </w:tc>
      </w:tr>
      <w:tr w:rsidR="00EB1757" w:rsidRPr="005F7C2F" w:rsidTr="00225F73">
        <w:tc>
          <w:tcPr>
            <w:tcW w:w="882" w:type="dxa"/>
            <w:shd w:val="clear" w:color="auto" w:fill="auto"/>
          </w:tcPr>
          <w:p w:rsidR="00EB1757" w:rsidRPr="005F7C2F" w:rsidRDefault="00EB1757" w:rsidP="00225F73">
            <w:pPr>
              <w:pStyle w:val="Bezproreda"/>
              <w:autoSpaceDN/>
              <w:jc w:val="center"/>
              <w:rPr>
                <w:rFonts w:ascii="Times New Roman" w:hAnsi="Times New Roman"/>
                <w:b/>
                <w:sz w:val="20"/>
                <w:szCs w:val="20"/>
              </w:rPr>
            </w:pPr>
            <w:r w:rsidRPr="00265E98">
              <w:rPr>
                <w:rFonts w:ascii="Times New Roman" w:hAnsi="Times New Roman"/>
                <w:b/>
                <w:color w:val="FF0000"/>
                <w:sz w:val="20"/>
                <w:szCs w:val="20"/>
              </w:rPr>
              <w:t>6621</w:t>
            </w:r>
          </w:p>
        </w:tc>
        <w:tc>
          <w:tcPr>
            <w:tcW w:w="3828" w:type="dxa"/>
            <w:shd w:val="clear" w:color="auto" w:fill="auto"/>
          </w:tcPr>
          <w:p w:rsidR="00EB1757" w:rsidRPr="005F7C2F" w:rsidRDefault="00EB1757" w:rsidP="00225F73">
            <w:pPr>
              <w:pStyle w:val="Bezproreda"/>
              <w:autoSpaceDN/>
              <w:rPr>
                <w:rFonts w:ascii="Times New Roman" w:hAnsi="Times New Roman"/>
                <w:sz w:val="20"/>
                <w:szCs w:val="20"/>
              </w:rPr>
            </w:pPr>
            <w:r w:rsidRPr="005F7C2F">
              <w:rPr>
                <w:rFonts w:ascii="Times New Roman" w:hAnsi="Times New Roman"/>
                <w:sz w:val="20"/>
                <w:szCs w:val="20"/>
              </w:rPr>
              <w:t>z.k.č. 3100/8 poslovna zgrada br. 183, Kneza Branimira površine 1.041 m</w:t>
            </w:r>
            <w:r w:rsidRPr="005F7C2F">
              <w:rPr>
                <w:rFonts w:ascii="Times New Roman" w:hAnsi="Times New Roman"/>
                <w:sz w:val="20"/>
                <w:szCs w:val="20"/>
                <w:vertAlign w:val="superscript"/>
              </w:rPr>
              <w:t>2</w:t>
            </w:r>
            <w:r w:rsidRPr="005F7C2F">
              <w:rPr>
                <w:rFonts w:ascii="Times New Roman" w:hAnsi="Times New Roman"/>
                <w:sz w:val="20"/>
                <w:szCs w:val="20"/>
              </w:rPr>
              <w:t xml:space="preserve"> i dvorište površine 1.065 m</w:t>
            </w:r>
            <w:r w:rsidRPr="005F7C2F">
              <w:rPr>
                <w:rFonts w:ascii="Times New Roman" w:hAnsi="Times New Roman"/>
                <w:sz w:val="20"/>
                <w:szCs w:val="20"/>
                <w:vertAlign w:val="superscript"/>
              </w:rPr>
              <w:t>2</w:t>
            </w:r>
            <w:r w:rsidRPr="005F7C2F">
              <w:rPr>
                <w:rFonts w:ascii="Times New Roman" w:hAnsi="Times New Roman"/>
                <w:sz w:val="20"/>
                <w:szCs w:val="20"/>
              </w:rPr>
              <w:t>, ukupno površine 2.106</w:t>
            </w:r>
            <w:r>
              <w:rPr>
                <w:rFonts w:ascii="Times New Roman" w:hAnsi="Times New Roman"/>
                <w:sz w:val="20"/>
                <w:szCs w:val="20"/>
              </w:rPr>
              <w:t xml:space="preserve"> m²</w:t>
            </w:r>
          </w:p>
        </w:tc>
        <w:tc>
          <w:tcPr>
            <w:tcW w:w="4677" w:type="dxa"/>
            <w:shd w:val="clear" w:color="auto" w:fill="auto"/>
          </w:tcPr>
          <w:p w:rsidR="00EB1757" w:rsidRPr="00CF3DBC" w:rsidRDefault="00EB1757" w:rsidP="00225F73">
            <w:pPr>
              <w:pStyle w:val="Bezproreda"/>
              <w:autoSpaceDN/>
              <w:rPr>
                <w:rFonts w:ascii="Times New Roman" w:hAnsi="Times New Roman"/>
                <w:color w:val="000000" w:themeColor="text1"/>
                <w:sz w:val="20"/>
                <w:szCs w:val="20"/>
              </w:rPr>
            </w:pPr>
            <w:r w:rsidRPr="00CF3DBC">
              <w:rPr>
                <w:rFonts w:ascii="Times New Roman" w:hAnsi="Times New Roman"/>
                <w:color w:val="000000" w:themeColor="text1"/>
                <w:sz w:val="20"/>
                <w:szCs w:val="20"/>
              </w:rPr>
              <w:t>1.ERSTE&amp;</w:t>
            </w:r>
            <w:proofErr w:type="spellStart"/>
            <w:r w:rsidRPr="00CF3DBC">
              <w:rPr>
                <w:rFonts w:ascii="Times New Roman" w:hAnsi="Times New Roman"/>
                <w:color w:val="000000" w:themeColor="text1"/>
                <w:sz w:val="20"/>
                <w:szCs w:val="20"/>
              </w:rPr>
              <w:t>Steiermarkische</w:t>
            </w:r>
            <w:proofErr w:type="spellEnd"/>
            <w:r w:rsidRPr="00CF3DBC">
              <w:rPr>
                <w:rFonts w:ascii="Times New Roman" w:hAnsi="Times New Roman"/>
                <w:color w:val="000000" w:themeColor="text1"/>
                <w:sz w:val="20"/>
                <w:szCs w:val="20"/>
              </w:rPr>
              <w:t xml:space="preserve"> </w:t>
            </w:r>
            <w:proofErr w:type="spellStart"/>
            <w:r w:rsidRPr="00CF3DBC">
              <w:rPr>
                <w:rFonts w:ascii="Times New Roman" w:hAnsi="Times New Roman"/>
                <w:color w:val="000000" w:themeColor="text1"/>
                <w:sz w:val="20"/>
                <w:szCs w:val="20"/>
              </w:rPr>
              <w:t>bank</w:t>
            </w:r>
            <w:proofErr w:type="spellEnd"/>
            <w:r w:rsidRPr="00CF3DBC">
              <w:rPr>
                <w:rFonts w:ascii="Times New Roman" w:hAnsi="Times New Roman"/>
                <w:color w:val="000000" w:themeColor="text1"/>
                <w:sz w:val="20"/>
                <w:szCs w:val="20"/>
              </w:rPr>
              <w:t xml:space="preserve"> d.d., Ugovor o okvirnom iznosu zaduženja i osiguranju br. ES-004/05-1 od 22.11.2005./3.000.000,00 €</w:t>
            </w:r>
          </w:p>
          <w:p w:rsidR="00EB1757" w:rsidRPr="00CF3DBC" w:rsidRDefault="00EB1757" w:rsidP="00225F73">
            <w:pPr>
              <w:pStyle w:val="Bezproreda"/>
              <w:autoSpaceDN/>
              <w:rPr>
                <w:rFonts w:ascii="Times New Roman" w:hAnsi="Times New Roman"/>
                <w:color w:val="000000" w:themeColor="text1"/>
                <w:sz w:val="20"/>
                <w:szCs w:val="20"/>
              </w:rPr>
            </w:pPr>
            <w:r w:rsidRPr="00CF3DBC">
              <w:rPr>
                <w:rFonts w:ascii="Times New Roman" w:hAnsi="Times New Roman"/>
                <w:color w:val="000000" w:themeColor="text1"/>
                <w:sz w:val="20"/>
                <w:szCs w:val="20"/>
              </w:rPr>
              <w:t xml:space="preserve">- Zabilježba ovrhe </w:t>
            </w:r>
            <w:proofErr w:type="spellStart"/>
            <w:r w:rsidRPr="00CF3DBC">
              <w:rPr>
                <w:rFonts w:ascii="Times New Roman" w:hAnsi="Times New Roman"/>
                <w:color w:val="000000" w:themeColor="text1"/>
                <w:sz w:val="20"/>
                <w:szCs w:val="20"/>
              </w:rPr>
              <w:t>Ovr</w:t>
            </w:r>
            <w:proofErr w:type="spellEnd"/>
            <w:r w:rsidRPr="00CF3DBC">
              <w:rPr>
                <w:rFonts w:ascii="Times New Roman" w:hAnsi="Times New Roman"/>
                <w:color w:val="000000" w:themeColor="text1"/>
                <w:sz w:val="20"/>
                <w:szCs w:val="20"/>
              </w:rPr>
              <w:t>-1410/14 od 13.05.2014.</w:t>
            </w:r>
          </w:p>
        </w:tc>
      </w:tr>
    </w:tbl>
    <w:p w:rsidR="00FE2546" w:rsidRDefault="00FE2546" w:rsidP="00FE2546">
      <w:pPr>
        <w:spacing w:after="0"/>
        <w:ind w:left="360"/>
        <w:jc w:val="both"/>
        <w:rPr>
          <w:rFonts w:asciiTheme="majorHAnsi" w:hAnsiTheme="majorHAnsi"/>
          <w:lang w:val="pl-PL"/>
        </w:rPr>
      </w:pPr>
      <w:r>
        <w:rPr>
          <w:rFonts w:asciiTheme="majorHAnsi" w:hAnsiTheme="majorHAnsi"/>
          <w:lang w:val="pl-PL"/>
        </w:rPr>
        <w:t>- Erste &amp; Steiermarkische bank d.d. je prijavila tražbinu u stečajnom postupku u iznosu od 49.897.355,43 kn.</w:t>
      </w:r>
    </w:p>
    <w:p w:rsidR="00BE6B88" w:rsidRDefault="00BE6B88" w:rsidP="00FE2546">
      <w:pPr>
        <w:spacing w:after="0"/>
        <w:ind w:left="360"/>
        <w:jc w:val="both"/>
        <w:rPr>
          <w:rFonts w:asciiTheme="majorHAnsi" w:hAnsiTheme="majorHAnsi"/>
          <w:lang w:val="pl-PL"/>
        </w:rPr>
      </w:pPr>
    </w:p>
    <w:p w:rsidR="00BE6B88" w:rsidRPr="00BE6B88" w:rsidRDefault="00BE6B88" w:rsidP="00BE6B88">
      <w:pPr>
        <w:spacing w:after="0"/>
        <w:ind w:left="360"/>
        <w:jc w:val="both"/>
        <w:rPr>
          <w:rFonts w:asciiTheme="majorHAnsi" w:hAnsiTheme="majorHAnsi"/>
          <w:lang w:val="pl-PL"/>
        </w:rPr>
      </w:pPr>
      <w:r w:rsidRPr="00BE6B88">
        <w:rPr>
          <w:rFonts w:asciiTheme="majorHAnsi" w:hAnsiTheme="majorHAnsi"/>
          <w:color w:val="000000" w:themeColor="text1"/>
        </w:rPr>
        <w:t xml:space="preserve">U </w:t>
      </w:r>
      <w:r>
        <w:rPr>
          <w:rFonts w:asciiTheme="majorHAnsi" w:hAnsiTheme="majorHAnsi"/>
          <w:color w:val="000000" w:themeColor="text1"/>
        </w:rPr>
        <w:t xml:space="preserve">odnosu na ovu nekretninu brisana je zabilježba ovrhe </w:t>
      </w:r>
      <w:proofErr w:type="spellStart"/>
      <w:r w:rsidRPr="00BE6B88">
        <w:rPr>
          <w:rFonts w:asciiTheme="majorHAnsi" w:hAnsiTheme="majorHAnsi"/>
          <w:color w:val="000000" w:themeColor="text1"/>
        </w:rPr>
        <w:t>Ovr</w:t>
      </w:r>
      <w:proofErr w:type="spellEnd"/>
      <w:r w:rsidRPr="00BE6B88">
        <w:rPr>
          <w:rFonts w:asciiTheme="majorHAnsi" w:hAnsiTheme="majorHAnsi"/>
          <w:color w:val="000000" w:themeColor="text1"/>
        </w:rPr>
        <w:t>-865/12 od 17.02.2012.g</w:t>
      </w:r>
      <w:r w:rsidR="00656AAD">
        <w:rPr>
          <w:rFonts w:asciiTheme="majorHAnsi" w:hAnsiTheme="majorHAnsi"/>
          <w:color w:val="000000" w:themeColor="text1"/>
        </w:rPr>
        <w:t>. ovrhovoditelja Željke Brlečić.</w:t>
      </w:r>
    </w:p>
    <w:p w:rsidR="00BE6B88" w:rsidRDefault="00BE6B88" w:rsidP="00FE2546">
      <w:pPr>
        <w:spacing w:after="0"/>
        <w:ind w:left="360"/>
        <w:jc w:val="both"/>
        <w:rPr>
          <w:rFonts w:asciiTheme="majorHAnsi" w:hAnsiTheme="majorHAnsi"/>
          <w:lang w:val="pl-PL"/>
        </w:rPr>
      </w:pPr>
    </w:p>
    <w:p w:rsidR="00A711B1" w:rsidRDefault="00A711B1" w:rsidP="00FE2546">
      <w:pPr>
        <w:spacing w:after="0"/>
        <w:ind w:left="360"/>
        <w:jc w:val="both"/>
        <w:rPr>
          <w:rFonts w:asciiTheme="majorHAnsi" w:hAnsiTheme="majorHAnsi"/>
          <w:lang w:val="pl-PL"/>
        </w:rPr>
      </w:pPr>
    </w:p>
    <w:p w:rsidR="00656AAD" w:rsidRDefault="00656AAD" w:rsidP="00A711B1">
      <w:pPr>
        <w:jc w:val="both"/>
        <w:rPr>
          <w:rFonts w:asciiTheme="majorHAnsi" w:hAnsiTheme="majorHAnsi" w:cs="Arial"/>
          <w:lang w:val="pl-PL"/>
        </w:rPr>
      </w:pPr>
      <w:r>
        <w:rPr>
          <w:rFonts w:asciiTheme="majorHAnsi" w:hAnsiTheme="majorHAnsi" w:cs="Arial"/>
          <w:lang w:val="pl-PL"/>
        </w:rPr>
        <w:t>Dana 30.06.2016. godine održana je Skupština vjerovnika, na</w:t>
      </w:r>
      <w:r w:rsidR="00D6607E">
        <w:rPr>
          <w:rFonts w:asciiTheme="majorHAnsi" w:hAnsiTheme="majorHAnsi" w:cs="Arial"/>
          <w:lang w:val="pl-PL"/>
        </w:rPr>
        <w:t xml:space="preserve"> kojoj je na prijedlog razlučno</w:t>
      </w:r>
      <w:r>
        <w:rPr>
          <w:rFonts w:asciiTheme="majorHAnsi" w:hAnsiTheme="majorHAnsi" w:cs="Arial"/>
          <w:lang w:val="pl-PL"/>
        </w:rPr>
        <w:t>g vjerovnika Erste &amp; Steiermarkische bank d.d. donesena odluka da se obustavlja postupak etažiranja poslovne zgrade Branimirova 183.</w:t>
      </w:r>
    </w:p>
    <w:p w:rsidR="0075461C" w:rsidRDefault="0075461C" w:rsidP="0075461C">
      <w:pPr>
        <w:jc w:val="both"/>
        <w:rPr>
          <w:rFonts w:asciiTheme="majorHAnsi" w:hAnsiTheme="majorHAnsi"/>
          <w:lang w:val="pl-PL"/>
        </w:rPr>
      </w:pPr>
      <w:r>
        <w:rPr>
          <w:rFonts w:asciiTheme="majorHAnsi" w:hAnsiTheme="majorHAnsi"/>
          <w:lang w:val="pl-PL"/>
        </w:rPr>
        <w:lastRenderedPageBreak/>
        <w:t xml:space="preserve">Vezano uz nekretninu pod brojem 2 razlučni vjerovnik Erste banke d.d. dostavila je stečajnom upravitelju: </w:t>
      </w:r>
    </w:p>
    <w:p w:rsidR="0075461C" w:rsidRDefault="0075461C" w:rsidP="0075461C">
      <w:pPr>
        <w:jc w:val="both"/>
        <w:rPr>
          <w:rFonts w:asciiTheme="majorHAnsi" w:hAnsiTheme="majorHAnsi"/>
          <w:lang w:val="pl-PL"/>
        </w:rPr>
      </w:pPr>
      <w:r>
        <w:rPr>
          <w:rFonts w:asciiTheme="majorHAnsi" w:hAnsiTheme="majorHAnsi"/>
          <w:lang w:val="pl-PL"/>
        </w:rPr>
        <w:t>- Procjembeni elaborat nekretnine od 26.04.2016. godine, izrađenu po Erste Nekretnine d.o.o., Zagreb, za nekretninu poslovni objekt na adresi Kneza Branimira 183, po kojoj procjeni je vrijednost nekretnine 24.900.000,00 kn odnosno 3.326.572</w:t>
      </w:r>
      <w:r w:rsidR="00EA4FD8">
        <w:rPr>
          <w:rFonts w:asciiTheme="majorHAnsi" w:hAnsiTheme="majorHAnsi"/>
          <w:lang w:val="pl-PL"/>
        </w:rPr>
        <w:t>,00</w:t>
      </w:r>
      <w:r>
        <w:rPr>
          <w:rFonts w:asciiTheme="majorHAnsi" w:hAnsiTheme="majorHAnsi"/>
          <w:lang w:val="pl-PL"/>
        </w:rPr>
        <w:t xml:space="preserve"> €. </w:t>
      </w:r>
    </w:p>
    <w:p w:rsidR="0075461C" w:rsidRDefault="0075461C" w:rsidP="0075461C">
      <w:pPr>
        <w:jc w:val="both"/>
        <w:rPr>
          <w:rFonts w:asciiTheme="majorHAnsi" w:hAnsiTheme="majorHAnsi"/>
          <w:lang w:val="pl-PL"/>
        </w:rPr>
      </w:pPr>
      <w:r>
        <w:rPr>
          <w:rFonts w:asciiTheme="majorHAnsi" w:hAnsiTheme="majorHAnsi"/>
          <w:lang w:val="pl-PL"/>
        </w:rPr>
        <w:t>Valja napomenuti da je u navedenoj procjeni utvrđeno da je navedena čestica prema zemljišnoj knjizi kč.br. 3100/8, zk.ul. 6621 površine 2.106 m</w:t>
      </w:r>
      <w:r w:rsidRPr="001D636A">
        <w:rPr>
          <w:rFonts w:asciiTheme="majorHAnsi" w:hAnsiTheme="majorHAnsi"/>
          <w:vertAlign w:val="superscript"/>
          <w:lang w:val="pl-PL"/>
        </w:rPr>
        <w:t>2</w:t>
      </w:r>
      <w:r>
        <w:rPr>
          <w:rFonts w:asciiTheme="majorHAnsi" w:hAnsiTheme="majorHAnsi"/>
          <w:lang w:val="pl-PL"/>
        </w:rPr>
        <w:t xml:space="preserve"> (zgrada pov. 1041 m</w:t>
      </w:r>
      <w:r w:rsidRPr="001D636A">
        <w:rPr>
          <w:rFonts w:asciiTheme="majorHAnsi" w:hAnsiTheme="majorHAnsi"/>
          <w:vertAlign w:val="superscript"/>
          <w:lang w:val="pl-PL"/>
        </w:rPr>
        <w:t>2</w:t>
      </w:r>
      <w:r>
        <w:rPr>
          <w:rFonts w:asciiTheme="majorHAnsi" w:hAnsiTheme="majorHAnsi"/>
          <w:lang w:val="pl-PL"/>
        </w:rPr>
        <w:t xml:space="preserve"> i dvorište 1065 m</w:t>
      </w:r>
      <w:r w:rsidRPr="001D636A">
        <w:rPr>
          <w:rFonts w:asciiTheme="majorHAnsi" w:hAnsiTheme="majorHAnsi"/>
          <w:vertAlign w:val="superscript"/>
          <w:lang w:val="pl-PL"/>
        </w:rPr>
        <w:t>2</w:t>
      </w:r>
      <w:r>
        <w:rPr>
          <w:rFonts w:asciiTheme="majorHAnsi" w:hAnsiTheme="majorHAnsi"/>
          <w:lang w:val="pl-PL"/>
        </w:rPr>
        <w:t>), a prema katastru zemljišta kč.br. 8371/1 k.o. Dubrava površine 3.101 m2 (zgrada pov. 1041 m</w:t>
      </w:r>
      <w:r w:rsidRPr="0075461C">
        <w:rPr>
          <w:rFonts w:asciiTheme="majorHAnsi" w:hAnsiTheme="majorHAnsi"/>
          <w:vertAlign w:val="superscript"/>
          <w:lang w:val="pl-PL"/>
        </w:rPr>
        <w:t>2</w:t>
      </w:r>
      <w:r>
        <w:rPr>
          <w:rFonts w:asciiTheme="majorHAnsi" w:hAnsiTheme="majorHAnsi"/>
          <w:lang w:val="pl-PL"/>
        </w:rPr>
        <w:t>, dvorište pov. 1.227 m</w:t>
      </w:r>
      <w:r w:rsidRPr="0075461C">
        <w:rPr>
          <w:rFonts w:asciiTheme="majorHAnsi" w:hAnsiTheme="majorHAnsi"/>
          <w:vertAlign w:val="superscript"/>
          <w:lang w:val="pl-PL"/>
        </w:rPr>
        <w:t>2</w:t>
      </w:r>
      <w:r>
        <w:rPr>
          <w:rFonts w:asciiTheme="majorHAnsi" w:hAnsiTheme="majorHAnsi"/>
          <w:lang w:val="pl-PL"/>
        </w:rPr>
        <w:t xml:space="preserve"> i parkiralište 833 m</w:t>
      </w:r>
      <w:r w:rsidRPr="0075461C">
        <w:rPr>
          <w:rFonts w:asciiTheme="majorHAnsi" w:hAnsiTheme="majorHAnsi"/>
          <w:vertAlign w:val="superscript"/>
          <w:lang w:val="pl-PL"/>
        </w:rPr>
        <w:t>2</w:t>
      </w:r>
      <w:r>
        <w:rPr>
          <w:rFonts w:asciiTheme="majorHAnsi" w:hAnsiTheme="majorHAnsi"/>
          <w:lang w:val="pl-PL"/>
        </w:rPr>
        <w:t xml:space="preserve">). </w:t>
      </w:r>
    </w:p>
    <w:p w:rsidR="00A711B1" w:rsidRDefault="00A711B1" w:rsidP="00A711B1">
      <w:pPr>
        <w:jc w:val="both"/>
        <w:rPr>
          <w:rFonts w:asciiTheme="majorHAnsi" w:hAnsiTheme="majorHAnsi" w:cs="Arial"/>
          <w:lang w:val="pl-PL"/>
        </w:rPr>
      </w:pPr>
    </w:p>
    <w:p w:rsidR="00A711B1" w:rsidRDefault="00A711B1" w:rsidP="00A711B1">
      <w:pPr>
        <w:jc w:val="both"/>
        <w:rPr>
          <w:rFonts w:asciiTheme="majorHAnsi" w:hAnsiTheme="majorHAnsi" w:cs="Arial"/>
          <w:lang w:val="pl-PL"/>
        </w:rPr>
      </w:pPr>
      <w:r>
        <w:rPr>
          <w:rFonts w:asciiTheme="majorHAnsi" w:hAnsiTheme="majorHAnsi" w:cs="Arial"/>
          <w:lang w:val="pl-PL"/>
        </w:rPr>
        <w:t>Dana 08.07.2016. godine sklopljen je Ugovor o pružanju usluga tehničke zaštite između CDS-BOND d.o.o. kao izvođača i Pro-network d.o.o. u stečaju kao naručitelja, a koja zaštita obuhvaća dojavu požara u štićenom objektu (Branimirova 183) na Centralni Dojavni Sustav izvođača.</w:t>
      </w:r>
    </w:p>
    <w:p w:rsidR="00A711B1" w:rsidRPr="00A711B1" w:rsidRDefault="00A711B1" w:rsidP="00A711B1">
      <w:pPr>
        <w:jc w:val="both"/>
        <w:rPr>
          <w:rFonts w:asciiTheme="majorHAnsi" w:hAnsiTheme="majorHAnsi" w:cs="Arial"/>
          <w:lang w:val="pl-PL"/>
        </w:rPr>
      </w:pPr>
    </w:p>
    <w:p w:rsidR="00997357" w:rsidRPr="00130C71" w:rsidRDefault="00997357" w:rsidP="00997357">
      <w:pPr>
        <w:pStyle w:val="Odlomakpopisa"/>
        <w:ind w:left="284"/>
        <w:jc w:val="both"/>
        <w:rPr>
          <w:rFonts w:asciiTheme="majorHAnsi" w:hAnsiTheme="majorHAnsi"/>
          <w:sz w:val="22"/>
          <w:szCs w:val="22"/>
          <w:lang w:val="pl-PL"/>
        </w:rPr>
      </w:pPr>
      <w:r w:rsidRPr="00130C71">
        <w:rPr>
          <w:rFonts w:asciiTheme="majorHAnsi" w:hAnsiTheme="majorHAnsi"/>
          <w:sz w:val="22"/>
          <w:szCs w:val="22"/>
          <w:lang w:val="pl-PL"/>
        </w:rPr>
        <w:t xml:space="preserve">3 . Ostale nekretnine u vlasništvu stečajnog dužnika </w:t>
      </w:r>
      <w:r w:rsidRPr="00130C71">
        <w:rPr>
          <w:rFonts w:asciiTheme="majorHAnsi" w:hAnsiTheme="majorHAnsi"/>
          <w:b/>
          <w:sz w:val="22"/>
          <w:szCs w:val="22"/>
          <w:lang w:val="pl-PL"/>
        </w:rPr>
        <w:t>opterećene razlučnim pravom</w:t>
      </w:r>
      <w:r w:rsidRPr="00130C71">
        <w:rPr>
          <w:rFonts w:asciiTheme="majorHAnsi" w:hAnsiTheme="majorHAnsi"/>
          <w:sz w:val="22"/>
          <w:szCs w:val="22"/>
          <w:lang w:val="pl-PL"/>
        </w:rPr>
        <w:t xml:space="preserve">, sve u  </w:t>
      </w:r>
    </w:p>
    <w:p w:rsidR="00997357" w:rsidRPr="00130C71" w:rsidRDefault="00997357" w:rsidP="00997357">
      <w:pPr>
        <w:pStyle w:val="Odlomakpopisa"/>
        <w:ind w:left="284"/>
        <w:jc w:val="both"/>
        <w:rPr>
          <w:rFonts w:asciiTheme="majorHAnsi" w:hAnsiTheme="majorHAnsi"/>
          <w:sz w:val="22"/>
          <w:szCs w:val="22"/>
          <w:lang w:val="pl-PL"/>
        </w:rPr>
      </w:pPr>
      <w:r w:rsidRPr="00130C71">
        <w:rPr>
          <w:rFonts w:asciiTheme="majorHAnsi" w:hAnsiTheme="majorHAnsi"/>
          <w:sz w:val="22"/>
          <w:szCs w:val="22"/>
          <w:lang w:val="pl-PL"/>
        </w:rPr>
        <w:t xml:space="preserve">     k.o. Resnik</w:t>
      </w:r>
      <w:r w:rsidR="008F4B2B" w:rsidRPr="00130C71">
        <w:rPr>
          <w:rFonts w:asciiTheme="majorHAnsi" w:hAnsiTheme="majorHAnsi"/>
          <w:sz w:val="22"/>
          <w:szCs w:val="22"/>
          <w:lang w:val="pl-PL"/>
        </w:rPr>
        <w:t xml:space="preserve"> (zemljište)</w:t>
      </w:r>
    </w:p>
    <w:p w:rsidR="00997357" w:rsidRDefault="00997357" w:rsidP="00DC67FC">
      <w:pPr>
        <w:jc w:val="both"/>
        <w:rPr>
          <w:rFonts w:asciiTheme="majorHAnsi" w:hAnsiTheme="majorHAnsi"/>
          <w:lang w:val="pl-PL"/>
        </w:rPr>
      </w:pP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3686"/>
        <w:gridCol w:w="4678"/>
      </w:tblGrid>
      <w:tr w:rsidR="00EA4FD8" w:rsidRPr="00EA4FD8" w:rsidTr="0001503E">
        <w:tc>
          <w:tcPr>
            <w:tcW w:w="882" w:type="dxa"/>
            <w:shd w:val="clear" w:color="auto" w:fill="auto"/>
          </w:tcPr>
          <w:p w:rsidR="00EB1757" w:rsidRPr="00EA4FD8" w:rsidRDefault="00EB1757" w:rsidP="00225F73">
            <w:pPr>
              <w:pStyle w:val="Bezproreda"/>
              <w:autoSpaceDN/>
              <w:jc w:val="center"/>
              <w:rPr>
                <w:rFonts w:ascii="Times New Roman" w:hAnsi="Times New Roman"/>
                <w:b/>
                <w:sz w:val="20"/>
                <w:szCs w:val="20"/>
              </w:rPr>
            </w:pPr>
            <w:proofErr w:type="spellStart"/>
            <w:r w:rsidRPr="00EA4FD8">
              <w:rPr>
                <w:rFonts w:ascii="Times New Roman" w:hAnsi="Times New Roman"/>
                <w:b/>
                <w:sz w:val="20"/>
                <w:szCs w:val="20"/>
              </w:rPr>
              <w:t>zk</w:t>
            </w:r>
            <w:proofErr w:type="spellEnd"/>
            <w:r w:rsidRPr="00EA4FD8">
              <w:rPr>
                <w:rFonts w:ascii="Times New Roman" w:hAnsi="Times New Roman"/>
                <w:b/>
                <w:sz w:val="20"/>
                <w:szCs w:val="20"/>
              </w:rPr>
              <w:t>. ul.</w:t>
            </w:r>
          </w:p>
        </w:tc>
        <w:tc>
          <w:tcPr>
            <w:tcW w:w="3686" w:type="dxa"/>
            <w:shd w:val="clear" w:color="auto" w:fill="auto"/>
          </w:tcPr>
          <w:p w:rsidR="00EB1757" w:rsidRPr="00EA4FD8" w:rsidRDefault="00EB1757" w:rsidP="00225F73">
            <w:pPr>
              <w:pStyle w:val="Bezproreda"/>
              <w:autoSpaceDN/>
              <w:jc w:val="center"/>
              <w:rPr>
                <w:rFonts w:ascii="Times New Roman" w:hAnsi="Times New Roman"/>
                <w:b/>
                <w:sz w:val="20"/>
                <w:szCs w:val="20"/>
              </w:rPr>
            </w:pPr>
            <w:proofErr w:type="spellStart"/>
            <w:r w:rsidRPr="00EA4FD8">
              <w:rPr>
                <w:rFonts w:ascii="Times New Roman" w:hAnsi="Times New Roman"/>
                <w:b/>
                <w:sz w:val="20"/>
                <w:szCs w:val="20"/>
              </w:rPr>
              <w:t>kč</w:t>
            </w:r>
            <w:proofErr w:type="spellEnd"/>
          </w:p>
        </w:tc>
        <w:tc>
          <w:tcPr>
            <w:tcW w:w="4678" w:type="dxa"/>
            <w:shd w:val="clear" w:color="auto" w:fill="auto"/>
          </w:tcPr>
          <w:p w:rsidR="00EB1757" w:rsidRPr="00EA4FD8" w:rsidRDefault="00EB1757" w:rsidP="00225F73">
            <w:pPr>
              <w:pStyle w:val="Bezproreda"/>
              <w:autoSpaceDN/>
              <w:jc w:val="center"/>
              <w:rPr>
                <w:rFonts w:ascii="Times New Roman" w:hAnsi="Times New Roman"/>
                <w:b/>
                <w:sz w:val="20"/>
                <w:szCs w:val="20"/>
              </w:rPr>
            </w:pPr>
            <w:r w:rsidRPr="00EA4FD8">
              <w:rPr>
                <w:rFonts w:ascii="Times New Roman" w:hAnsi="Times New Roman"/>
                <w:b/>
                <w:sz w:val="20"/>
                <w:szCs w:val="20"/>
              </w:rPr>
              <w:t>upis</w:t>
            </w:r>
          </w:p>
        </w:tc>
      </w:tr>
      <w:tr w:rsidR="00EA4FD8" w:rsidRPr="00EA4FD8" w:rsidTr="0001503E">
        <w:tc>
          <w:tcPr>
            <w:tcW w:w="882" w:type="dxa"/>
            <w:shd w:val="clear" w:color="auto" w:fill="auto"/>
          </w:tcPr>
          <w:p w:rsidR="00EB1757" w:rsidRPr="005556C0" w:rsidRDefault="00EB1757" w:rsidP="00225F73">
            <w:pPr>
              <w:pStyle w:val="Bezproreda"/>
              <w:autoSpaceDN/>
              <w:jc w:val="center"/>
              <w:rPr>
                <w:rFonts w:ascii="Times New Roman" w:hAnsi="Times New Roman"/>
                <w:b/>
                <w:sz w:val="20"/>
                <w:szCs w:val="20"/>
              </w:rPr>
            </w:pPr>
            <w:r w:rsidRPr="005556C0">
              <w:rPr>
                <w:rFonts w:ascii="Times New Roman" w:hAnsi="Times New Roman"/>
                <w:b/>
                <w:sz w:val="20"/>
                <w:szCs w:val="20"/>
              </w:rPr>
              <w:t>24016</w:t>
            </w:r>
          </w:p>
        </w:tc>
        <w:tc>
          <w:tcPr>
            <w:tcW w:w="3686" w:type="dxa"/>
            <w:shd w:val="clear" w:color="auto" w:fill="auto"/>
          </w:tcPr>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z.k.č. 3100/9 put Kneza Branimira površine 306 m</w:t>
            </w:r>
            <w:r w:rsidRPr="00EA4FD8">
              <w:rPr>
                <w:rFonts w:ascii="Times New Roman" w:hAnsi="Times New Roman"/>
                <w:sz w:val="20"/>
                <w:szCs w:val="20"/>
                <w:vertAlign w:val="superscript"/>
              </w:rPr>
              <w:t>2</w:t>
            </w:r>
            <w:r w:rsidRPr="00EA4FD8">
              <w:rPr>
                <w:rFonts w:ascii="Times New Roman" w:hAnsi="Times New Roman"/>
                <w:sz w:val="20"/>
                <w:szCs w:val="20"/>
              </w:rPr>
              <w:t xml:space="preserve"> i z.k.č. 3100/11 oranica i put, Kneza Branimira površine 862 m</w:t>
            </w:r>
            <w:r w:rsidRPr="00EA4FD8">
              <w:rPr>
                <w:rFonts w:ascii="Times New Roman" w:hAnsi="Times New Roman"/>
                <w:sz w:val="20"/>
                <w:szCs w:val="20"/>
                <w:vertAlign w:val="superscript"/>
              </w:rPr>
              <w:t>2</w:t>
            </w:r>
            <w:r w:rsidRPr="00EA4FD8">
              <w:rPr>
                <w:rFonts w:ascii="Times New Roman" w:hAnsi="Times New Roman"/>
                <w:sz w:val="20"/>
                <w:szCs w:val="20"/>
              </w:rPr>
              <w:t>, sveukupno površine 1.168 m</w:t>
            </w:r>
            <w:r w:rsidRPr="00EA4FD8">
              <w:rPr>
                <w:rFonts w:ascii="Times New Roman" w:hAnsi="Times New Roman"/>
                <w:sz w:val="20"/>
                <w:szCs w:val="20"/>
                <w:vertAlign w:val="superscript"/>
              </w:rPr>
              <w:t>2</w:t>
            </w:r>
          </w:p>
        </w:tc>
        <w:tc>
          <w:tcPr>
            <w:tcW w:w="4678" w:type="dxa"/>
            <w:shd w:val="clear" w:color="auto" w:fill="auto"/>
          </w:tcPr>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1.ERSTE&amp;</w:t>
            </w:r>
            <w:proofErr w:type="spellStart"/>
            <w:r w:rsidRPr="00EA4FD8">
              <w:rPr>
                <w:rFonts w:ascii="Times New Roman" w:hAnsi="Times New Roman"/>
                <w:sz w:val="20"/>
                <w:szCs w:val="20"/>
              </w:rPr>
              <w:t>Steiermarkische</w:t>
            </w:r>
            <w:proofErr w:type="spellEnd"/>
            <w:r w:rsidRPr="00EA4FD8">
              <w:rPr>
                <w:rFonts w:ascii="Times New Roman" w:hAnsi="Times New Roman"/>
                <w:sz w:val="20"/>
                <w:szCs w:val="20"/>
              </w:rPr>
              <w:t xml:space="preserve"> </w:t>
            </w:r>
            <w:proofErr w:type="spellStart"/>
            <w:r w:rsidRPr="00EA4FD8">
              <w:rPr>
                <w:rFonts w:ascii="Times New Roman" w:hAnsi="Times New Roman"/>
                <w:sz w:val="20"/>
                <w:szCs w:val="20"/>
              </w:rPr>
              <w:t>bank</w:t>
            </w:r>
            <w:proofErr w:type="spellEnd"/>
            <w:r w:rsidRPr="00EA4FD8">
              <w:rPr>
                <w:rFonts w:ascii="Times New Roman" w:hAnsi="Times New Roman"/>
                <w:sz w:val="20"/>
                <w:szCs w:val="20"/>
              </w:rPr>
              <w:t xml:space="preserve"> d.d., Ugovor o okvirnom iznosu zaduženja  ES 980/07 od 26.09.2007.  / 1.000.000,00 €</w:t>
            </w:r>
          </w:p>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 xml:space="preserve">2.RH Ministarstvo financija , </w:t>
            </w:r>
            <w:proofErr w:type="spellStart"/>
            <w:r w:rsidRPr="00EA4FD8">
              <w:rPr>
                <w:rFonts w:ascii="Times New Roman" w:hAnsi="Times New Roman"/>
                <w:sz w:val="20"/>
                <w:szCs w:val="20"/>
              </w:rPr>
              <w:t>Ovr</w:t>
            </w:r>
            <w:proofErr w:type="spellEnd"/>
            <w:r w:rsidRPr="00EA4FD8">
              <w:rPr>
                <w:rFonts w:ascii="Times New Roman" w:hAnsi="Times New Roman"/>
                <w:sz w:val="20"/>
                <w:szCs w:val="20"/>
              </w:rPr>
              <w:t xml:space="preserve">-2033/2013-2 od 28.10.2013./807.501,13 kn uz zabilježbu </w:t>
            </w:r>
            <w:proofErr w:type="spellStart"/>
            <w:r w:rsidRPr="00EA4FD8">
              <w:rPr>
                <w:rFonts w:ascii="Times New Roman" w:hAnsi="Times New Roman"/>
                <w:sz w:val="20"/>
                <w:szCs w:val="20"/>
              </w:rPr>
              <w:t>ovršivosti</w:t>
            </w:r>
            <w:proofErr w:type="spellEnd"/>
            <w:r w:rsidRPr="00EA4FD8">
              <w:rPr>
                <w:rFonts w:ascii="Times New Roman" w:hAnsi="Times New Roman"/>
                <w:sz w:val="20"/>
                <w:szCs w:val="20"/>
              </w:rPr>
              <w:t xml:space="preserve"> tražbine</w:t>
            </w:r>
          </w:p>
          <w:p w:rsidR="00EB1757" w:rsidRPr="00EA4FD8" w:rsidRDefault="00EB1757" w:rsidP="00225F73">
            <w:pPr>
              <w:pStyle w:val="Bezproreda"/>
              <w:autoSpaceDN/>
              <w:rPr>
                <w:rFonts w:ascii="Times New Roman" w:hAnsi="Times New Roman"/>
                <w:sz w:val="16"/>
                <w:szCs w:val="16"/>
              </w:rPr>
            </w:pPr>
            <w:r w:rsidRPr="00EA4FD8">
              <w:rPr>
                <w:rFonts w:ascii="Times New Roman" w:hAnsi="Times New Roman"/>
                <w:sz w:val="20"/>
                <w:szCs w:val="20"/>
              </w:rPr>
              <w:t xml:space="preserve">- Zabilježba ovrhe </w:t>
            </w:r>
            <w:proofErr w:type="spellStart"/>
            <w:r w:rsidRPr="00EA4FD8">
              <w:rPr>
                <w:rFonts w:ascii="Times New Roman" w:hAnsi="Times New Roman"/>
                <w:sz w:val="20"/>
                <w:szCs w:val="20"/>
              </w:rPr>
              <w:t>Ovr</w:t>
            </w:r>
            <w:proofErr w:type="spellEnd"/>
            <w:r w:rsidRPr="00EA4FD8">
              <w:rPr>
                <w:rFonts w:ascii="Times New Roman" w:hAnsi="Times New Roman"/>
                <w:sz w:val="20"/>
                <w:szCs w:val="20"/>
              </w:rPr>
              <w:t>-1410/14 od 13.05.2014.</w:t>
            </w:r>
          </w:p>
        </w:tc>
      </w:tr>
      <w:tr w:rsidR="00EA4FD8" w:rsidRPr="00EA4FD8" w:rsidTr="0001503E">
        <w:tc>
          <w:tcPr>
            <w:tcW w:w="882" w:type="dxa"/>
            <w:shd w:val="clear" w:color="auto" w:fill="auto"/>
          </w:tcPr>
          <w:p w:rsidR="00EB1757" w:rsidRPr="005556C0" w:rsidRDefault="00EB1757" w:rsidP="00225F73">
            <w:pPr>
              <w:pStyle w:val="Bezproreda"/>
              <w:autoSpaceDN/>
              <w:jc w:val="center"/>
              <w:rPr>
                <w:rFonts w:ascii="Times New Roman" w:hAnsi="Times New Roman"/>
                <w:b/>
                <w:sz w:val="20"/>
                <w:szCs w:val="20"/>
              </w:rPr>
            </w:pPr>
            <w:r w:rsidRPr="005556C0">
              <w:rPr>
                <w:rFonts w:ascii="Times New Roman" w:hAnsi="Times New Roman"/>
                <w:b/>
                <w:sz w:val="20"/>
                <w:szCs w:val="20"/>
              </w:rPr>
              <w:t>24018</w:t>
            </w:r>
          </w:p>
        </w:tc>
        <w:tc>
          <w:tcPr>
            <w:tcW w:w="3686" w:type="dxa"/>
            <w:shd w:val="clear" w:color="auto" w:fill="auto"/>
          </w:tcPr>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z.k.č. 3100/13  kuća br. 20/3, zgrada i dvorište, Retkovec 2 površine 173 m</w:t>
            </w:r>
            <w:r w:rsidRPr="00EA4FD8">
              <w:rPr>
                <w:rFonts w:ascii="Times New Roman" w:hAnsi="Times New Roman"/>
                <w:sz w:val="20"/>
                <w:szCs w:val="20"/>
                <w:vertAlign w:val="superscript"/>
              </w:rPr>
              <w:t>2</w:t>
            </w:r>
          </w:p>
        </w:tc>
        <w:tc>
          <w:tcPr>
            <w:tcW w:w="4678" w:type="dxa"/>
            <w:shd w:val="clear" w:color="auto" w:fill="auto"/>
          </w:tcPr>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1.ERSTE&amp;</w:t>
            </w:r>
            <w:proofErr w:type="spellStart"/>
            <w:r w:rsidRPr="00EA4FD8">
              <w:rPr>
                <w:rFonts w:ascii="Times New Roman" w:hAnsi="Times New Roman"/>
                <w:sz w:val="20"/>
                <w:szCs w:val="20"/>
              </w:rPr>
              <w:t>Steiermarkische</w:t>
            </w:r>
            <w:proofErr w:type="spellEnd"/>
            <w:r w:rsidRPr="00EA4FD8">
              <w:rPr>
                <w:rFonts w:ascii="Times New Roman" w:hAnsi="Times New Roman"/>
                <w:sz w:val="20"/>
                <w:szCs w:val="20"/>
              </w:rPr>
              <w:t xml:space="preserve"> </w:t>
            </w:r>
            <w:proofErr w:type="spellStart"/>
            <w:r w:rsidRPr="00EA4FD8">
              <w:rPr>
                <w:rFonts w:ascii="Times New Roman" w:hAnsi="Times New Roman"/>
                <w:sz w:val="20"/>
                <w:szCs w:val="20"/>
              </w:rPr>
              <w:t>bank</w:t>
            </w:r>
            <w:proofErr w:type="spellEnd"/>
            <w:r w:rsidRPr="00EA4FD8">
              <w:rPr>
                <w:rFonts w:ascii="Times New Roman" w:hAnsi="Times New Roman"/>
                <w:sz w:val="20"/>
                <w:szCs w:val="20"/>
              </w:rPr>
              <w:t xml:space="preserve"> d.d., Ugovor o okvirnom iznosu zaduženja  ES 980/07 od 26.09.2007.  / 1.000.000,00 €</w:t>
            </w:r>
          </w:p>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 xml:space="preserve">2.RH Ministarstvo financija , </w:t>
            </w:r>
            <w:proofErr w:type="spellStart"/>
            <w:r w:rsidRPr="00EA4FD8">
              <w:rPr>
                <w:rFonts w:ascii="Times New Roman" w:hAnsi="Times New Roman"/>
                <w:sz w:val="20"/>
                <w:szCs w:val="20"/>
              </w:rPr>
              <w:t>Ovr</w:t>
            </w:r>
            <w:proofErr w:type="spellEnd"/>
            <w:r w:rsidRPr="00EA4FD8">
              <w:rPr>
                <w:rFonts w:ascii="Times New Roman" w:hAnsi="Times New Roman"/>
                <w:sz w:val="20"/>
                <w:szCs w:val="20"/>
              </w:rPr>
              <w:t xml:space="preserve">-2033/2013-2 od 28.10.2013./807.501,13 kn uz zabilježbu </w:t>
            </w:r>
            <w:proofErr w:type="spellStart"/>
            <w:r w:rsidRPr="00EA4FD8">
              <w:rPr>
                <w:rFonts w:ascii="Times New Roman" w:hAnsi="Times New Roman"/>
                <w:sz w:val="20"/>
                <w:szCs w:val="20"/>
              </w:rPr>
              <w:t>ovršivosti</w:t>
            </w:r>
            <w:proofErr w:type="spellEnd"/>
            <w:r w:rsidRPr="00EA4FD8">
              <w:rPr>
                <w:rFonts w:ascii="Times New Roman" w:hAnsi="Times New Roman"/>
                <w:sz w:val="20"/>
                <w:szCs w:val="20"/>
              </w:rPr>
              <w:t xml:space="preserve"> tražbine</w:t>
            </w:r>
          </w:p>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 xml:space="preserve">- Zabilježba ovrhe </w:t>
            </w:r>
            <w:proofErr w:type="spellStart"/>
            <w:r w:rsidRPr="00EA4FD8">
              <w:rPr>
                <w:rFonts w:ascii="Times New Roman" w:hAnsi="Times New Roman"/>
                <w:sz w:val="20"/>
                <w:szCs w:val="20"/>
              </w:rPr>
              <w:t>Ovr</w:t>
            </w:r>
            <w:proofErr w:type="spellEnd"/>
            <w:r w:rsidRPr="00EA4FD8">
              <w:rPr>
                <w:rFonts w:ascii="Times New Roman" w:hAnsi="Times New Roman"/>
                <w:sz w:val="20"/>
                <w:szCs w:val="20"/>
              </w:rPr>
              <w:t>-1410/14 od 13.05.2014.</w:t>
            </w:r>
          </w:p>
        </w:tc>
      </w:tr>
      <w:tr w:rsidR="00EA4FD8" w:rsidRPr="00EA4FD8" w:rsidTr="0001503E">
        <w:tc>
          <w:tcPr>
            <w:tcW w:w="882" w:type="dxa"/>
            <w:shd w:val="clear" w:color="auto" w:fill="auto"/>
          </w:tcPr>
          <w:p w:rsidR="00EB1757" w:rsidRPr="005556C0" w:rsidRDefault="00EB1757" w:rsidP="00225F73">
            <w:pPr>
              <w:pStyle w:val="Bezproreda"/>
              <w:autoSpaceDN/>
              <w:jc w:val="center"/>
              <w:rPr>
                <w:rFonts w:ascii="Times New Roman" w:hAnsi="Times New Roman"/>
                <w:b/>
                <w:sz w:val="20"/>
                <w:szCs w:val="20"/>
              </w:rPr>
            </w:pPr>
            <w:r w:rsidRPr="005556C0">
              <w:rPr>
                <w:rFonts w:ascii="Times New Roman" w:hAnsi="Times New Roman"/>
                <w:b/>
                <w:sz w:val="20"/>
                <w:szCs w:val="20"/>
              </w:rPr>
              <w:t>24017</w:t>
            </w:r>
          </w:p>
        </w:tc>
        <w:tc>
          <w:tcPr>
            <w:tcW w:w="3686" w:type="dxa"/>
            <w:shd w:val="clear" w:color="auto" w:fill="auto"/>
          </w:tcPr>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z.k.č. 3100/14  oranica, Retkovec 2 površine 180 m</w:t>
            </w:r>
            <w:r w:rsidRPr="00EA4FD8">
              <w:rPr>
                <w:rFonts w:ascii="Times New Roman" w:hAnsi="Times New Roman"/>
                <w:sz w:val="20"/>
                <w:szCs w:val="20"/>
                <w:vertAlign w:val="superscript"/>
              </w:rPr>
              <w:t>2</w:t>
            </w:r>
          </w:p>
        </w:tc>
        <w:tc>
          <w:tcPr>
            <w:tcW w:w="4678" w:type="dxa"/>
            <w:shd w:val="clear" w:color="auto" w:fill="auto"/>
          </w:tcPr>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1.ERSTE&amp;</w:t>
            </w:r>
            <w:proofErr w:type="spellStart"/>
            <w:r w:rsidRPr="00EA4FD8">
              <w:rPr>
                <w:rFonts w:ascii="Times New Roman" w:hAnsi="Times New Roman"/>
                <w:sz w:val="20"/>
                <w:szCs w:val="20"/>
              </w:rPr>
              <w:t>Steiermarkische</w:t>
            </w:r>
            <w:proofErr w:type="spellEnd"/>
            <w:r w:rsidRPr="00EA4FD8">
              <w:rPr>
                <w:rFonts w:ascii="Times New Roman" w:hAnsi="Times New Roman"/>
                <w:sz w:val="20"/>
                <w:szCs w:val="20"/>
              </w:rPr>
              <w:t xml:space="preserve"> </w:t>
            </w:r>
            <w:proofErr w:type="spellStart"/>
            <w:r w:rsidRPr="00EA4FD8">
              <w:rPr>
                <w:rFonts w:ascii="Times New Roman" w:hAnsi="Times New Roman"/>
                <w:sz w:val="20"/>
                <w:szCs w:val="20"/>
              </w:rPr>
              <w:t>bank</w:t>
            </w:r>
            <w:proofErr w:type="spellEnd"/>
            <w:r w:rsidRPr="00EA4FD8">
              <w:rPr>
                <w:rFonts w:ascii="Times New Roman" w:hAnsi="Times New Roman"/>
                <w:sz w:val="20"/>
                <w:szCs w:val="20"/>
              </w:rPr>
              <w:t xml:space="preserve"> d.d., Ugovor o okvirnom iznosu zaduženja  ES 266/08 od 18.03.2008.  / 1.100.000,00 €</w:t>
            </w:r>
          </w:p>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 xml:space="preserve">2.RH Ministarstvo financija , </w:t>
            </w:r>
            <w:proofErr w:type="spellStart"/>
            <w:r w:rsidRPr="00EA4FD8">
              <w:rPr>
                <w:rFonts w:ascii="Times New Roman" w:hAnsi="Times New Roman"/>
                <w:sz w:val="20"/>
                <w:szCs w:val="20"/>
              </w:rPr>
              <w:t>Ovr</w:t>
            </w:r>
            <w:proofErr w:type="spellEnd"/>
            <w:r w:rsidRPr="00EA4FD8">
              <w:rPr>
                <w:rFonts w:ascii="Times New Roman" w:hAnsi="Times New Roman"/>
                <w:sz w:val="20"/>
                <w:szCs w:val="20"/>
              </w:rPr>
              <w:t xml:space="preserve">-2033/2013-2 od 28.10.2013./807.501,13 kn uz zabilježbu </w:t>
            </w:r>
            <w:proofErr w:type="spellStart"/>
            <w:r w:rsidRPr="00EA4FD8">
              <w:rPr>
                <w:rFonts w:ascii="Times New Roman" w:hAnsi="Times New Roman"/>
                <w:sz w:val="20"/>
                <w:szCs w:val="20"/>
              </w:rPr>
              <w:t>ovršivosti</w:t>
            </w:r>
            <w:proofErr w:type="spellEnd"/>
            <w:r w:rsidRPr="00EA4FD8">
              <w:rPr>
                <w:rFonts w:ascii="Times New Roman" w:hAnsi="Times New Roman"/>
                <w:sz w:val="20"/>
                <w:szCs w:val="20"/>
              </w:rPr>
              <w:t xml:space="preserve"> tražbine</w:t>
            </w:r>
          </w:p>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 xml:space="preserve">- Zabilježba ovrhe </w:t>
            </w:r>
            <w:proofErr w:type="spellStart"/>
            <w:r w:rsidRPr="00EA4FD8">
              <w:rPr>
                <w:rFonts w:ascii="Times New Roman" w:hAnsi="Times New Roman"/>
                <w:sz w:val="20"/>
                <w:szCs w:val="20"/>
              </w:rPr>
              <w:t>Ovr</w:t>
            </w:r>
            <w:proofErr w:type="spellEnd"/>
            <w:r w:rsidRPr="00EA4FD8">
              <w:rPr>
                <w:rFonts w:ascii="Times New Roman" w:hAnsi="Times New Roman"/>
                <w:sz w:val="20"/>
                <w:szCs w:val="20"/>
              </w:rPr>
              <w:t>-1410/14 od 13.05.2014.</w:t>
            </w:r>
          </w:p>
        </w:tc>
      </w:tr>
      <w:tr w:rsidR="00EA4FD8" w:rsidRPr="00EA4FD8" w:rsidTr="0001503E">
        <w:tc>
          <w:tcPr>
            <w:tcW w:w="882" w:type="dxa"/>
            <w:shd w:val="clear" w:color="auto" w:fill="auto"/>
          </w:tcPr>
          <w:p w:rsidR="00EB1757" w:rsidRPr="005556C0" w:rsidRDefault="00EB1757" w:rsidP="00225F73">
            <w:pPr>
              <w:pStyle w:val="Bezproreda"/>
              <w:autoSpaceDN/>
              <w:jc w:val="center"/>
              <w:rPr>
                <w:rFonts w:ascii="Times New Roman" w:hAnsi="Times New Roman"/>
                <w:b/>
                <w:sz w:val="20"/>
                <w:szCs w:val="20"/>
              </w:rPr>
            </w:pPr>
            <w:r w:rsidRPr="005556C0">
              <w:rPr>
                <w:rFonts w:ascii="Times New Roman" w:hAnsi="Times New Roman"/>
                <w:b/>
                <w:sz w:val="20"/>
                <w:szCs w:val="20"/>
              </w:rPr>
              <w:t>10391</w:t>
            </w:r>
          </w:p>
        </w:tc>
        <w:tc>
          <w:tcPr>
            <w:tcW w:w="3686" w:type="dxa"/>
            <w:shd w:val="clear" w:color="auto" w:fill="auto"/>
          </w:tcPr>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z.k.č. 3100/12  oranica, Kneza Branimira površine 475 m</w:t>
            </w:r>
            <w:r w:rsidRPr="00EA4FD8">
              <w:rPr>
                <w:rFonts w:ascii="Times New Roman" w:hAnsi="Times New Roman"/>
                <w:sz w:val="20"/>
                <w:szCs w:val="20"/>
                <w:vertAlign w:val="superscript"/>
              </w:rPr>
              <w:t>2</w:t>
            </w:r>
          </w:p>
        </w:tc>
        <w:tc>
          <w:tcPr>
            <w:tcW w:w="4678" w:type="dxa"/>
            <w:shd w:val="clear" w:color="auto" w:fill="auto"/>
          </w:tcPr>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1.ERSTE&amp;</w:t>
            </w:r>
            <w:proofErr w:type="spellStart"/>
            <w:r w:rsidRPr="00EA4FD8">
              <w:rPr>
                <w:rFonts w:ascii="Times New Roman" w:hAnsi="Times New Roman"/>
                <w:sz w:val="20"/>
                <w:szCs w:val="20"/>
              </w:rPr>
              <w:t>Steiermarkische</w:t>
            </w:r>
            <w:proofErr w:type="spellEnd"/>
            <w:r w:rsidRPr="00EA4FD8">
              <w:rPr>
                <w:rFonts w:ascii="Times New Roman" w:hAnsi="Times New Roman"/>
                <w:sz w:val="20"/>
                <w:szCs w:val="20"/>
              </w:rPr>
              <w:t xml:space="preserve"> </w:t>
            </w:r>
            <w:proofErr w:type="spellStart"/>
            <w:r w:rsidRPr="00EA4FD8">
              <w:rPr>
                <w:rFonts w:ascii="Times New Roman" w:hAnsi="Times New Roman"/>
                <w:sz w:val="20"/>
                <w:szCs w:val="20"/>
              </w:rPr>
              <w:t>bank</w:t>
            </w:r>
            <w:proofErr w:type="spellEnd"/>
            <w:r w:rsidRPr="00EA4FD8">
              <w:rPr>
                <w:rFonts w:ascii="Times New Roman" w:hAnsi="Times New Roman"/>
                <w:sz w:val="20"/>
                <w:szCs w:val="20"/>
              </w:rPr>
              <w:t xml:space="preserve"> d.d., Ugovor o okvirnom iznosu zaduženja  ES 980/07 od 26.09.2007.  / 1.000.000,00 €</w:t>
            </w:r>
          </w:p>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 xml:space="preserve">- Zabilježba ovrhe </w:t>
            </w:r>
            <w:proofErr w:type="spellStart"/>
            <w:r w:rsidRPr="00EA4FD8">
              <w:rPr>
                <w:rFonts w:ascii="Times New Roman" w:hAnsi="Times New Roman"/>
                <w:sz w:val="20"/>
                <w:szCs w:val="20"/>
              </w:rPr>
              <w:t>Ovr</w:t>
            </w:r>
            <w:proofErr w:type="spellEnd"/>
            <w:r w:rsidRPr="00EA4FD8">
              <w:rPr>
                <w:rFonts w:ascii="Times New Roman" w:hAnsi="Times New Roman"/>
                <w:sz w:val="20"/>
                <w:szCs w:val="20"/>
              </w:rPr>
              <w:t>-1410/14 od 13.05.2014.</w:t>
            </w:r>
          </w:p>
        </w:tc>
      </w:tr>
      <w:tr w:rsidR="00EA4FD8" w:rsidRPr="00EA4FD8" w:rsidTr="0001503E">
        <w:tc>
          <w:tcPr>
            <w:tcW w:w="882" w:type="dxa"/>
            <w:shd w:val="clear" w:color="auto" w:fill="auto"/>
          </w:tcPr>
          <w:p w:rsidR="00EB1757" w:rsidRPr="005556C0" w:rsidRDefault="00EB1757" w:rsidP="00225F73">
            <w:pPr>
              <w:pStyle w:val="Bezproreda"/>
              <w:autoSpaceDN/>
              <w:jc w:val="center"/>
              <w:rPr>
                <w:rFonts w:ascii="Times New Roman" w:hAnsi="Times New Roman"/>
                <w:b/>
                <w:sz w:val="20"/>
                <w:szCs w:val="20"/>
              </w:rPr>
            </w:pPr>
            <w:r w:rsidRPr="005556C0">
              <w:rPr>
                <w:rFonts w:ascii="Times New Roman" w:hAnsi="Times New Roman"/>
                <w:b/>
                <w:sz w:val="20"/>
                <w:szCs w:val="20"/>
              </w:rPr>
              <w:t>24110</w:t>
            </w:r>
          </w:p>
        </w:tc>
        <w:tc>
          <w:tcPr>
            <w:tcW w:w="3686" w:type="dxa"/>
            <w:shd w:val="clear" w:color="auto" w:fill="auto"/>
          </w:tcPr>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z.k.č. 3072/1 oranica površine 869 m</w:t>
            </w:r>
            <w:r w:rsidRPr="00EA4FD8">
              <w:rPr>
                <w:rFonts w:ascii="Times New Roman" w:hAnsi="Times New Roman"/>
                <w:sz w:val="20"/>
                <w:szCs w:val="20"/>
                <w:vertAlign w:val="superscript"/>
              </w:rPr>
              <w:t>2</w:t>
            </w:r>
            <w:r w:rsidRPr="00EA4FD8">
              <w:rPr>
                <w:rFonts w:ascii="Times New Roman" w:hAnsi="Times New Roman"/>
                <w:sz w:val="20"/>
                <w:szCs w:val="20"/>
              </w:rPr>
              <w:t xml:space="preserve"> i z.k.č. 3072/4 oranica površine 14 m</w:t>
            </w:r>
            <w:r w:rsidRPr="00EA4FD8">
              <w:rPr>
                <w:rFonts w:ascii="Times New Roman" w:hAnsi="Times New Roman"/>
                <w:sz w:val="20"/>
                <w:szCs w:val="20"/>
                <w:vertAlign w:val="superscript"/>
              </w:rPr>
              <w:t>2</w:t>
            </w:r>
            <w:r w:rsidRPr="00EA4FD8">
              <w:rPr>
                <w:rFonts w:ascii="Times New Roman" w:hAnsi="Times New Roman"/>
                <w:sz w:val="20"/>
                <w:szCs w:val="20"/>
              </w:rPr>
              <w:t>, ukupno površine 483 m²</w:t>
            </w:r>
          </w:p>
        </w:tc>
        <w:tc>
          <w:tcPr>
            <w:tcW w:w="4678" w:type="dxa"/>
            <w:shd w:val="clear" w:color="auto" w:fill="auto"/>
          </w:tcPr>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1.ERSTE&amp;</w:t>
            </w:r>
            <w:proofErr w:type="spellStart"/>
            <w:r w:rsidRPr="00EA4FD8">
              <w:rPr>
                <w:rFonts w:ascii="Times New Roman" w:hAnsi="Times New Roman"/>
                <w:sz w:val="20"/>
                <w:szCs w:val="20"/>
              </w:rPr>
              <w:t>Steiermarkische</w:t>
            </w:r>
            <w:proofErr w:type="spellEnd"/>
            <w:r w:rsidRPr="00EA4FD8">
              <w:rPr>
                <w:rFonts w:ascii="Times New Roman" w:hAnsi="Times New Roman"/>
                <w:sz w:val="20"/>
                <w:szCs w:val="20"/>
              </w:rPr>
              <w:t xml:space="preserve"> </w:t>
            </w:r>
            <w:proofErr w:type="spellStart"/>
            <w:r w:rsidRPr="00EA4FD8">
              <w:rPr>
                <w:rFonts w:ascii="Times New Roman" w:hAnsi="Times New Roman"/>
                <w:sz w:val="20"/>
                <w:szCs w:val="20"/>
              </w:rPr>
              <w:t>bank</w:t>
            </w:r>
            <w:proofErr w:type="spellEnd"/>
            <w:r w:rsidRPr="00EA4FD8">
              <w:rPr>
                <w:rFonts w:ascii="Times New Roman" w:hAnsi="Times New Roman"/>
                <w:sz w:val="20"/>
                <w:szCs w:val="20"/>
              </w:rPr>
              <w:t xml:space="preserve"> d.d., Ugovor o okvirnom iznosu zaduženja  ES 266/08 od 18.03.2008.  / 1.100.000,00 €</w:t>
            </w:r>
          </w:p>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 xml:space="preserve">2.RH Ministarstvo financija , </w:t>
            </w:r>
            <w:proofErr w:type="spellStart"/>
            <w:r w:rsidRPr="00EA4FD8">
              <w:rPr>
                <w:rFonts w:ascii="Times New Roman" w:hAnsi="Times New Roman"/>
                <w:sz w:val="20"/>
                <w:szCs w:val="20"/>
              </w:rPr>
              <w:t>Ovr</w:t>
            </w:r>
            <w:proofErr w:type="spellEnd"/>
            <w:r w:rsidRPr="00EA4FD8">
              <w:rPr>
                <w:rFonts w:ascii="Times New Roman" w:hAnsi="Times New Roman"/>
                <w:sz w:val="20"/>
                <w:szCs w:val="20"/>
              </w:rPr>
              <w:t xml:space="preserve">-2033/2013-2 od 28.10.2013./807.501,13 kn uz zabilježbu </w:t>
            </w:r>
            <w:proofErr w:type="spellStart"/>
            <w:r w:rsidRPr="00EA4FD8">
              <w:rPr>
                <w:rFonts w:ascii="Times New Roman" w:hAnsi="Times New Roman"/>
                <w:sz w:val="20"/>
                <w:szCs w:val="20"/>
              </w:rPr>
              <w:t>ovršivosti</w:t>
            </w:r>
            <w:proofErr w:type="spellEnd"/>
            <w:r w:rsidRPr="00EA4FD8">
              <w:rPr>
                <w:rFonts w:ascii="Times New Roman" w:hAnsi="Times New Roman"/>
                <w:sz w:val="20"/>
                <w:szCs w:val="20"/>
              </w:rPr>
              <w:t xml:space="preserve"> tražbine</w:t>
            </w:r>
          </w:p>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 xml:space="preserve">- Zabilježba ovrhe </w:t>
            </w:r>
            <w:proofErr w:type="spellStart"/>
            <w:r w:rsidRPr="00EA4FD8">
              <w:rPr>
                <w:rFonts w:ascii="Times New Roman" w:hAnsi="Times New Roman"/>
                <w:sz w:val="20"/>
                <w:szCs w:val="20"/>
              </w:rPr>
              <w:t>Ovr</w:t>
            </w:r>
            <w:proofErr w:type="spellEnd"/>
            <w:r w:rsidRPr="00EA4FD8">
              <w:rPr>
                <w:rFonts w:ascii="Times New Roman" w:hAnsi="Times New Roman"/>
                <w:sz w:val="20"/>
                <w:szCs w:val="20"/>
              </w:rPr>
              <w:t>-1410/14 od 13.05.2014.</w:t>
            </w:r>
          </w:p>
        </w:tc>
      </w:tr>
      <w:tr w:rsidR="00EA4FD8" w:rsidRPr="00EA4FD8" w:rsidTr="0001503E">
        <w:tc>
          <w:tcPr>
            <w:tcW w:w="882" w:type="dxa"/>
            <w:shd w:val="clear" w:color="auto" w:fill="auto"/>
          </w:tcPr>
          <w:p w:rsidR="00EB1757" w:rsidRPr="005556C0" w:rsidRDefault="00EB1757" w:rsidP="00225F73">
            <w:pPr>
              <w:pStyle w:val="Bezproreda"/>
              <w:autoSpaceDN/>
              <w:jc w:val="center"/>
              <w:rPr>
                <w:rFonts w:ascii="Times New Roman" w:hAnsi="Times New Roman"/>
                <w:b/>
                <w:sz w:val="20"/>
                <w:szCs w:val="20"/>
              </w:rPr>
            </w:pPr>
            <w:r w:rsidRPr="005556C0">
              <w:rPr>
                <w:rFonts w:ascii="Times New Roman" w:hAnsi="Times New Roman"/>
                <w:b/>
                <w:sz w:val="20"/>
                <w:szCs w:val="20"/>
              </w:rPr>
              <w:t>24075</w:t>
            </w:r>
          </w:p>
        </w:tc>
        <w:tc>
          <w:tcPr>
            <w:tcW w:w="3686" w:type="dxa"/>
            <w:shd w:val="clear" w:color="auto" w:fill="auto"/>
          </w:tcPr>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z.k.č. 3071/1 oranica površine 803 m</w:t>
            </w:r>
            <w:r w:rsidRPr="00EA4FD8">
              <w:rPr>
                <w:rFonts w:ascii="Times New Roman" w:hAnsi="Times New Roman"/>
                <w:sz w:val="20"/>
                <w:szCs w:val="20"/>
                <w:vertAlign w:val="superscript"/>
              </w:rPr>
              <w:t>2</w:t>
            </w:r>
          </w:p>
        </w:tc>
        <w:tc>
          <w:tcPr>
            <w:tcW w:w="4678" w:type="dxa"/>
            <w:shd w:val="clear" w:color="auto" w:fill="auto"/>
          </w:tcPr>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1.ERSTE&amp;</w:t>
            </w:r>
            <w:proofErr w:type="spellStart"/>
            <w:r w:rsidRPr="00EA4FD8">
              <w:rPr>
                <w:rFonts w:ascii="Times New Roman" w:hAnsi="Times New Roman"/>
                <w:sz w:val="20"/>
                <w:szCs w:val="20"/>
              </w:rPr>
              <w:t>Steiermarkische</w:t>
            </w:r>
            <w:proofErr w:type="spellEnd"/>
            <w:r w:rsidRPr="00EA4FD8">
              <w:rPr>
                <w:rFonts w:ascii="Times New Roman" w:hAnsi="Times New Roman"/>
                <w:sz w:val="20"/>
                <w:szCs w:val="20"/>
              </w:rPr>
              <w:t xml:space="preserve"> </w:t>
            </w:r>
            <w:proofErr w:type="spellStart"/>
            <w:r w:rsidRPr="00EA4FD8">
              <w:rPr>
                <w:rFonts w:ascii="Times New Roman" w:hAnsi="Times New Roman"/>
                <w:sz w:val="20"/>
                <w:szCs w:val="20"/>
              </w:rPr>
              <w:t>bank</w:t>
            </w:r>
            <w:proofErr w:type="spellEnd"/>
            <w:r w:rsidRPr="00EA4FD8">
              <w:rPr>
                <w:rFonts w:ascii="Times New Roman" w:hAnsi="Times New Roman"/>
                <w:sz w:val="20"/>
                <w:szCs w:val="20"/>
              </w:rPr>
              <w:t xml:space="preserve"> d.d., Ugovor o okvirnom iznosu zaduženja  ES 266/08 od 18.03.2008.  / 1.100.000,00 €</w:t>
            </w:r>
          </w:p>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 xml:space="preserve">2.RH Ministarstvo financija , </w:t>
            </w:r>
            <w:proofErr w:type="spellStart"/>
            <w:r w:rsidRPr="00EA4FD8">
              <w:rPr>
                <w:rFonts w:ascii="Times New Roman" w:hAnsi="Times New Roman"/>
                <w:sz w:val="20"/>
                <w:szCs w:val="20"/>
              </w:rPr>
              <w:t>Ovr</w:t>
            </w:r>
            <w:proofErr w:type="spellEnd"/>
            <w:r w:rsidRPr="00EA4FD8">
              <w:rPr>
                <w:rFonts w:ascii="Times New Roman" w:hAnsi="Times New Roman"/>
                <w:sz w:val="20"/>
                <w:szCs w:val="20"/>
              </w:rPr>
              <w:t xml:space="preserve">-2033/2013-2 od 28.10.2013./807.501,13 kn uz zabilježbu </w:t>
            </w:r>
            <w:proofErr w:type="spellStart"/>
            <w:r w:rsidRPr="00EA4FD8">
              <w:rPr>
                <w:rFonts w:ascii="Times New Roman" w:hAnsi="Times New Roman"/>
                <w:sz w:val="20"/>
                <w:szCs w:val="20"/>
              </w:rPr>
              <w:t>ovršivosti</w:t>
            </w:r>
            <w:proofErr w:type="spellEnd"/>
            <w:r w:rsidRPr="00EA4FD8">
              <w:rPr>
                <w:rFonts w:ascii="Times New Roman" w:hAnsi="Times New Roman"/>
                <w:sz w:val="20"/>
                <w:szCs w:val="20"/>
              </w:rPr>
              <w:t xml:space="preserve"> tražbine</w:t>
            </w:r>
          </w:p>
          <w:p w:rsidR="00EB1757" w:rsidRPr="00EA4FD8" w:rsidRDefault="00EB1757" w:rsidP="00225F73">
            <w:pPr>
              <w:pStyle w:val="Bezproreda"/>
              <w:autoSpaceDN/>
              <w:rPr>
                <w:rFonts w:ascii="Times New Roman" w:hAnsi="Times New Roman"/>
                <w:sz w:val="16"/>
                <w:szCs w:val="16"/>
              </w:rPr>
            </w:pPr>
            <w:r w:rsidRPr="00EA4FD8">
              <w:rPr>
                <w:rFonts w:ascii="Times New Roman" w:hAnsi="Times New Roman"/>
                <w:sz w:val="20"/>
                <w:szCs w:val="20"/>
              </w:rPr>
              <w:lastRenderedPageBreak/>
              <w:t xml:space="preserve">- Zabilježba ovrhe </w:t>
            </w:r>
            <w:proofErr w:type="spellStart"/>
            <w:r w:rsidRPr="00EA4FD8">
              <w:rPr>
                <w:rFonts w:ascii="Times New Roman" w:hAnsi="Times New Roman"/>
                <w:sz w:val="20"/>
                <w:szCs w:val="20"/>
              </w:rPr>
              <w:t>Ovr</w:t>
            </w:r>
            <w:proofErr w:type="spellEnd"/>
            <w:r w:rsidRPr="00EA4FD8">
              <w:rPr>
                <w:rFonts w:ascii="Times New Roman" w:hAnsi="Times New Roman"/>
                <w:sz w:val="20"/>
                <w:szCs w:val="20"/>
              </w:rPr>
              <w:t>-1410/14 od 13.05.2014.</w:t>
            </w:r>
          </w:p>
        </w:tc>
      </w:tr>
      <w:tr w:rsidR="00EA4FD8" w:rsidRPr="00EA4FD8" w:rsidTr="0001503E">
        <w:tc>
          <w:tcPr>
            <w:tcW w:w="882" w:type="dxa"/>
            <w:shd w:val="clear" w:color="auto" w:fill="auto"/>
          </w:tcPr>
          <w:p w:rsidR="00EB1757" w:rsidRPr="00EA4FD8" w:rsidRDefault="00EB1757" w:rsidP="00225F73">
            <w:pPr>
              <w:pStyle w:val="Bezproreda"/>
              <w:autoSpaceDN/>
              <w:jc w:val="center"/>
              <w:rPr>
                <w:rFonts w:ascii="Times New Roman" w:hAnsi="Times New Roman"/>
                <w:b/>
                <w:sz w:val="20"/>
                <w:szCs w:val="20"/>
              </w:rPr>
            </w:pPr>
            <w:r w:rsidRPr="00EA4FD8">
              <w:rPr>
                <w:rFonts w:ascii="Times New Roman" w:hAnsi="Times New Roman"/>
                <w:b/>
                <w:sz w:val="20"/>
                <w:szCs w:val="20"/>
              </w:rPr>
              <w:lastRenderedPageBreak/>
              <w:t>6978</w:t>
            </w:r>
          </w:p>
        </w:tc>
        <w:tc>
          <w:tcPr>
            <w:tcW w:w="3686" w:type="dxa"/>
            <w:shd w:val="clear" w:color="auto" w:fill="auto"/>
          </w:tcPr>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z.k.č. 3102/2 oranica i put površine 45 m</w:t>
            </w:r>
            <w:r w:rsidRPr="00EA4FD8">
              <w:rPr>
                <w:rFonts w:ascii="Times New Roman" w:hAnsi="Times New Roman"/>
                <w:sz w:val="20"/>
                <w:szCs w:val="20"/>
                <w:vertAlign w:val="superscript"/>
              </w:rPr>
              <w:t>2</w:t>
            </w:r>
          </w:p>
        </w:tc>
        <w:tc>
          <w:tcPr>
            <w:tcW w:w="4678" w:type="dxa"/>
            <w:shd w:val="clear" w:color="auto" w:fill="auto"/>
          </w:tcPr>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 xml:space="preserve">1.RH Ministarstvo financija , </w:t>
            </w:r>
            <w:proofErr w:type="spellStart"/>
            <w:r w:rsidRPr="00EA4FD8">
              <w:rPr>
                <w:rFonts w:ascii="Times New Roman" w:hAnsi="Times New Roman"/>
                <w:sz w:val="20"/>
                <w:szCs w:val="20"/>
              </w:rPr>
              <w:t>Ovr</w:t>
            </w:r>
            <w:proofErr w:type="spellEnd"/>
            <w:r w:rsidRPr="00EA4FD8">
              <w:rPr>
                <w:rFonts w:ascii="Times New Roman" w:hAnsi="Times New Roman"/>
                <w:sz w:val="20"/>
                <w:szCs w:val="20"/>
              </w:rPr>
              <w:t xml:space="preserve">-2033/2013-2 od 28.10.2013./807.501,13 kn uz zabilježbu </w:t>
            </w:r>
            <w:proofErr w:type="spellStart"/>
            <w:r w:rsidRPr="00EA4FD8">
              <w:rPr>
                <w:rFonts w:ascii="Times New Roman" w:hAnsi="Times New Roman"/>
                <w:sz w:val="20"/>
                <w:szCs w:val="20"/>
              </w:rPr>
              <w:t>ovršivosti</w:t>
            </w:r>
            <w:proofErr w:type="spellEnd"/>
            <w:r w:rsidRPr="00EA4FD8">
              <w:rPr>
                <w:rFonts w:ascii="Times New Roman" w:hAnsi="Times New Roman"/>
                <w:sz w:val="20"/>
                <w:szCs w:val="20"/>
              </w:rPr>
              <w:t xml:space="preserve"> tražbine</w:t>
            </w:r>
          </w:p>
          <w:p w:rsidR="00EB1757" w:rsidRPr="00EA4FD8" w:rsidRDefault="00EB1757" w:rsidP="00225F73">
            <w:pPr>
              <w:pStyle w:val="Bezproreda"/>
              <w:autoSpaceDN/>
              <w:rPr>
                <w:rFonts w:ascii="Times New Roman" w:hAnsi="Times New Roman"/>
                <w:sz w:val="16"/>
                <w:szCs w:val="16"/>
              </w:rPr>
            </w:pPr>
            <w:r w:rsidRPr="00EA4FD8">
              <w:rPr>
                <w:rFonts w:ascii="Times New Roman" w:hAnsi="Times New Roman"/>
                <w:sz w:val="20"/>
                <w:szCs w:val="20"/>
              </w:rPr>
              <w:t xml:space="preserve">- Zabilježba ovrhe </w:t>
            </w:r>
            <w:proofErr w:type="spellStart"/>
            <w:r w:rsidRPr="00EA4FD8">
              <w:rPr>
                <w:rFonts w:ascii="Times New Roman" w:hAnsi="Times New Roman"/>
                <w:sz w:val="20"/>
                <w:szCs w:val="20"/>
              </w:rPr>
              <w:t>Ovr</w:t>
            </w:r>
            <w:proofErr w:type="spellEnd"/>
            <w:r w:rsidRPr="00EA4FD8">
              <w:rPr>
                <w:rFonts w:ascii="Times New Roman" w:hAnsi="Times New Roman"/>
                <w:sz w:val="20"/>
                <w:szCs w:val="20"/>
              </w:rPr>
              <w:t>-1410/14 od 13.05.2014.</w:t>
            </w:r>
          </w:p>
        </w:tc>
      </w:tr>
      <w:tr w:rsidR="00EA4FD8" w:rsidRPr="00EA4FD8" w:rsidTr="0001503E">
        <w:tc>
          <w:tcPr>
            <w:tcW w:w="882" w:type="dxa"/>
            <w:shd w:val="clear" w:color="auto" w:fill="auto"/>
          </w:tcPr>
          <w:p w:rsidR="00EB1757" w:rsidRPr="00EA4FD8" w:rsidRDefault="00EB1757" w:rsidP="00225F73">
            <w:pPr>
              <w:pStyle w:val="Bezproreda"/>
              <w:autoSpaceDN/>
              <w:jc w:val="center"/>
              <w:rPr>
                <w:rFonts w:ascii="Times New Roman" w:hAnsi="Times New Roman"/>
                <w:b/>
                <w:sz w:val="20"/>
                <w:szCs w:val="20"/>
              </w:rPr>
            </w:pPr>
            <w:r w:rsidRPr="00EA4FD8">
              <w:rPr>
                <w:rFonts w:ascii="Times New Roman" w:hAnsi="Times New Roman"/>
                <w:b/>
                <w:sz w:val="20"/>
                <w:szCs w:val="20"/>
              </w:rPr>
              <w:t>24081</w:t>
            </w:r>
          </w:p>
        </w:tc>
        <w:tc>
          <w:tcPr>
            <w:tcW w:w="3686" w:type="dxa"/>
            <w:shd w:val="clear" w:color="auto" w:fill="auto"/>
          </w:tcPr>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z.k.č. 3071/10 oranica površine 492 m</w:t>
            </w:r>
            <w:r w:rsidRPr="00EA4FD8">
              <w:rPr>
                <w:rFonts w:ascii="Times New Roman" w:hAnsi="Times New Roman"/>
                <w:sz w:val="20"/>
                <w:szCs w:val="20"/>
                <w:vertAlign w:val="superscript"/>
              </w:rPr>
              <w:t>2</w:t>
            </w:r>
          </w:p>
        </w:tc>
        <w:tc>
          <w:tcPr>
            <w:tcW w:w="4678" w:type="dxa"/>
            <w:shd w:val="clear" w:color="auto" w:fill="auto"/>
          </w:tcPr>
          <w:p w:rsidR="00EB1757" w:rsidRPr="00EA4FD8" w:rsidRDefault="00EB1757" w:rsidP="00225F73">
            <w:pPr>
              <w:pStyle w:val="Bezproreda"/>
              <w:autoSpaceDN/>
              <w:rPr>
                <w:rFonts w:ascii="Times New Roman" w:hAnsi="Times New Roman"/>
                <w:sz w:val="20"/>
                <w:szCs w:val="20"/>
              </w:rPr>
            </w:pPr>
            <w:r w:rsidRPr="00EA4FD8">
              <w:rPr>
                <w:rFonts w:ascii="Times New Roman" w:hAnsi="Times New Roman"/>
                <w:sz w:val="20"/>
                <w:szCs w:val="20"/>
              </w:rPr>
              <w:t xml:space="preserve">1.RH Ministarstvo financija , </w:t>
            </w:r>
            <w:proofErr w:type="spellStart"/>
            <w:r w:rsidRPr="00EA4FD8">
              <w:rPr>
                <w:rFonts w:ascii="Times New Roman" w:hAnsi="Times New Roman"/>
                <w:sz w:val="20"/>
                <w:szCs w:val="20"/>
              </w:rPr>
              <w:t>Ovr</w:t>
            </w:r>
            <w:proofErr w:type="spellEnd"/>
            <w:r w:rsidRPr="00EA4FD8">
              <w:rPr>
                <w:rFonts w:ascii="Times New Roman" w:hAnsi="Times New Roman"/>
                <w:sz w:val="20"/>
                <w:szCs w:val="20"/>
              </w:rPr>
              <w:t xml:space="preserve">-2033/2013-2 od 28.10.2013./807.501,13 kn uz zabilježbu </w:t>
            </w:r>
            <w:proofErr w:type="spellStart"/>
            <w:r w:rsidRPr="00EA4FD8">
              <w:rPr>
                <w:rFonts w:ascii="Times New Roman" w:hAnsi="Times New Roman"/>
                <w:sz w:val="20"/>
                <w:szCs w:val="20"/>
              </w:rPr>
              <w:t>ovršivosti</w:t>
            </w:r>
            <w:proofErr w:type="spellEnd"/>
            <w:r w:rsidRPr="00EA4FD8">
              <w:rPr>
                <w:rFonts w:ascii="Times New Roman" w:hAnsi="Times New Roman"/>
                <w:sz w:val="20"/>
                <w:szCs w:val="20"/>
              </w:rPr>
              <w:t xml:space="preserve"> tražbine</w:t>
            </w:r>
          </w:p>
          <w:p w:rsidR="00EB1757" w:rsidRPr="00EA4FD8" w:rsidRDefault="00EB1757" w:rsidP="00225F73">
            <w:pPr>
              <w:pStyle w:val="Bezproreda"/>
              <w:autoSpaceDN/>
              <w:rPr>
                <w:rFonts w:ascii="Times New Roman" w:hAnsi="Times New Roman"/>
                <w:sz w:val="16"/>
                <w:szCs w:val="16"/>
              </w:rPr>
            </w:pPr>
            <w:r w:rsidRPr="00EA4FD8">
              <w:rPr>
                <w:rFonts w:ascii="Times New Roman" w:hAnsi="Times New Roman"/>
                <w:sz w:val="20"/>
                <w:szCs w:val="20"/>
              </w:rPr>
              <w:t xml:space="preserve">- Zabilježba ovrhe </w:t>
            </w:r>
            <w:proofErr w:type="spellStart"/>
            <w:r w:rsidRPr="00EA4FD8">
              <w:rPr>
                <w:rFonts w:ascii="Times New Roman" w:hAnsi="Times New Roman"/>
                <w:sz w:val="20"/>
                <w:szCs w:val="20"/>
              </w:rPr>
              <w:t>Ovr</w:t>
            </w:r>
            <w:proofErr w:type="spellEnd"/>
            <w:r w:rsidRPr="00EA4FD8">
              <w:rPr>
                <w:rFonts w:ascii="Times New Roman" w:hAnsi="Times New Roman"/>
                <w:sz w:val="20"/>
                <w:szCs w:val="20"/>
              </w:rPr>
              <w:t>-1410/14 od 13.05.2014.</w:t>
            </w:r>
          </w:p>
        </w:tc>
      </w:tr>
    </w:tbl>
    <w:p w:rsidR="00FE2546" w:rsidRDefault="00FE2546" w:rsidP="00FE2546">
      <w:pPr>
        <w:spacing w:after="0"/>
        <w:ind w:left="360"/>
        <w:jc w:val="both"/>
        <w:rPr>
          <w:rFonts w:asciiTheme="majorHAnsi" w:hAnsiTheme="majorHAnsi"/>
          <w:lang w:val="pl-PL"/>
        </w:rPr>
      </w:pPr>
      <w:r>
        <w:rPr>
          <w:rFonts w:asciiTheme="majorHAnsi" w:hAnsiTheme="majorHAnsi"/>
          <w:lang w:val="pl-PL"/>
        </w:rPr>
        <w:t>- Erste &amp; Steiermarkische bank d.d. je prijavila tražbinu u stečajnom postupku u iznosu od 49.897.355,43 kn.</w:t>
      </w:r>
    </w:p>
    <w:p w:rsidR="00FE2546" w:rsidRDefault="00FE2546" w:rsidP="00FE2546">
      <w:pPr>
        <w:spacing w:after="0"/>
        <w:ind w:left="360"/>
        <w:jc w:val="both"/>
        <w:rPr>
          <w:rFonts w:asciiTheme="majorHAnsi" w:hAnsiTheme="majorHAnsi"/>
          <w:lang w:val="pl-PL"/>
        </w:rPr>
      </w:pPr>
      <w:r>
        <w:rPr>
          <w:rFonts w:asciiTheme="majorHAnsi" w:hAnsiTheme="majorHAnsi"/>
          <w:lang w:val="pl-PL"/>
        </w:rPr>
        <w:t>- RH, Ministarstvo financija ima prijavljenu tražbinu u iznosu od 1.647.272,64 kn.</w:t>
      </w:r>
    </w:p>
    <w:p w:rsidR="00656AAD" w:rsidRDefault="00656AAD" w:rsidP="00C37F00">
      <w:pPr>
        <w:spacing w:after="0"/>
        <w:ind w:left="360"/>
        <w:jc w:val="both"/>
        <w:rPr>
          <w:rFonts w:asciiTheme="majorHAnsi" w:hAnsiTheme="majorHAnsi"/>
          <w:lang w:val="pl-PL"/>
        </w:rPr>
      </w:pPr>
    </w:p>
    <w:p w:rsidR="00656AAD" w:rsidRPr="00BE6B88" w:rsidRDefault="00656AAD" w:rsidP="00C37F00">
      <w:pPr>
        <w:spacing w:after="0"/>
        <w:ind w:left="360"/>
        <w:jc w:val="both"/>
        <w:rPr>
          <w:rFonts w:asciiTheme="majorHAnsi" w:hAnsiTheme="majorHAnsi"/>
          <w:lang w:val="pl-PL"/>
        </w:rPr>
      </w:pPr>
      <w:r w:rsidRPr="00BE6B88">
        <w:rPr>
          <w:rFonts w:asciiTheme="majorHAnsi" w:hAnsiTheme="majorHAnsi"/>
          <w:color w:val="000000" w:themeColor="text1"/>
        </w:rPr>
        <w:t xml:space="preserve">U </w:t>
      </w:r>
      <w:r>
        <w:rPr>
          <w:rFonts w:asciiTheme="majorHAnsi" w:hAnsiTheme="majorHAnsi"/>
          <w:color w:val="000000" w:themeColor="text1"/>
        </w:rPr>
        <w:t xml:space="preserve">odnosu na nekretninu </w:t>
      </w:r>
      <w:proofErr w:type="spellStart"/>
      <w:r>
        <w:rPr>
          <w:rFonts w:asciiTheme="majorHAnsi" w:hAnsiTheme="majorHAnsi"/>
          <w:color w:val="000000" w:themeColor="text1"/>
        </w:rPr>
        <w:t>zk.ul</w:t>
      </w:r>
      <w:proofErr w:type="spellEnd"/>
      <w:r>
        <w:rPr>
          <w:rFonts w:asciiTheme="majorHAnsi" w:hAnsiTheme="majorHAnsi"/>
          <w:color w:val="000000" w:themeColor="text1"/>
        </w:rPr>
        <w:t xml:space="preserve">. 24018 k.o. </w:t>
      </w:r>
      <w:proofErr w:type="spellStart"/>
      <w:r>
        <w:rPr>
          <w:rFonts w:asciiTheme="majorHAnsi" w:hAnsiTheme="majorHAnsi"/>
          <w:color w:val="000000" w:themeColor="text1"/>
        </w:rPr>
        <w:t>Resnik</w:t>
      </w:r>
      <w:proofErr w:type="spellEnd"/>
      <w:r>
        <w:rPr>
          <w:rFonts w:asciiTheme="majorHAnsi" w:hAnsiTheme="majorHAnsi"/>
          <w:color w:val="000000" w:themeColor="text1"/>
        </w:rPr>
        <w:t xml:space="preserve"> brisana je zabilježba ovrhe </w:t>
      </w:r>
      <w:proofErr w:type="spellStart"/>
      <w:r w:rsidRPr="00BE6B88">
        <w:rPr>
          <w:rFonts w:asciiTheme="majorHAnsi" w:hAnsiTheme="majorHAnsi"/>
          <w:color w:val="000000" w:themeColor="text1"/>
        </w:rPr>
        <w:t>Ovr</w:t>
      </w:r>
      <w:proofErr w:type="spellEnd"/>
      <w:r w:rsidRPr="00BE6B88">
        <w:rPr>
          <w:rFonts w:asciiTheme="majorHAnsi" w:hAnsiTheme="majorHAnsi"/>
          <w:color w:val="000000" w:themeColor="text1"/>
        </w:rPr>
        <w:t>-865/12 od 17.02.2012.g. ovrhovoditelja Željke Brlečić</w:t>
      </w:r>
      <w:r>
        <w:rPr>
          <w:rFonts w:asciiTheme="majorHAnsi" w:hAnsiTheme="majorHAnsi"/>
          <w:color w:val="000000" w:themeColor="text1"/>
        </w:rPr>
        <w:t>.</w:t>
      </w:r>
    </w:p>
    <w:p w:rsidR="00656AAD" w:rsidRDefault="00656AAD" w:rsidP="00C37F00">
      <w:pPr>
        <w:spacing w:after="0"/>
        <w:ind w:left="360"/>
        <w:jc w:val="both"/>
        <w:rPr>
          <w:rFonts w:asciiTheme="majorHAnsi" w:hAnsiTheme="majorHAnsi"/>
          <w:lang w:val="pl-PL"/>
        </w:rPr>
      </w:pPr>
    </w:p>
    <w:p w:rsidR="00581019" w:rsidRDefault="00A711B1" w:rsidP="00C37F00">
      <w:pPr>
        <w:jc w:val="both"/>
        <w:rPr>
          <w:rFonts w:asciiTheme="majorHAnsi" w:hAnsiTheme="majorHAnsi"/>
          <w:lang w:val="pl-PL"/>
        </w:rPr>
      </w:pPr>
      <w:r>
        <w:rPr>
          <w:rFonts w:asciiTheme="majorHAnsi" w:hAnsiTheme="majorHAnsi"/>
          <w:lang w:val="pl-PL"/>
        </w:rPr>
        <w:t>Vezano uz nekretnine pod brojem 3 na kojima je prvoupisano razlučno pravo Erste banke d.d., banka je dostavila stečajnom upravitelju</w:t>
      </w:r>
      <w:r w:rsidR="00581019">
        <w:rPr>
          <w:rFonts w:asciiTheme="majorHAnsi" w:hAnsiTheme="majorHAnsi"/>
          <w:lang w:val="pl-PL"/>
        </w:rPr>
        <w:t>:</w:t>
      </w:r>
      <w:r>
        <w:rPr>
          <w:rFonts w:asciiTheme="majorHAnsi" w:hAnsiTheme="majorHAnsi"/>
          <w:lang w:val="pl-PL"/>
        </w:rPr>
        <w:t xml:space="preserve"> </w:t>
      </w:r>
    </w:p>
    <w:p w:rsidR="001D636A" w:rsidRDefault="00581019" w:rsidP="00F70768">
      <w:pPr>
        <w:spacing w:after="0"/>
        <w:jc w:val="both"/>
        <w:rPr>
          <w:rFonts w:asciiTheme="majorHAnsi" w:hAnsiTheme="majorHAnsi"/>
          <w:lang w:val="pl-PL"/>
        </w:rPr>
      </w:pPr>
      <w:r>
        <w:rPr>
          <w:rFonts w:asciiTheme="majorHAnsi" w:hAnsiTheme="majorHAnsi"/>
          <w:lang w:val="pl-PL"/>
        </w:rPr>
        <w:t xml:space="preserve">- </w:t>
      </w:r>
      <w:r w:rsidR="00A711B1">
        <w:rPr>
          <w:rFonts w:asciiTheme="majorHAnsi" w:hAnsiTheme="majorHAnsi"/>
          <w:lang w:val="pl-PL"/>
        </w:rPr>
        <w:t xml:space="preserve">Elaborat revizije procjene vrijednosti nekretnine </w:t>
      </w:r>
      <w:r>
        <w:rPr>
          <w:rFonts w:asciiTheme="majorHAnsi" w:hAnsiTheme="majorHAnsi"/>
          <w:lang w:val="pl-PL"/>
        </w:rPr>
        <w:t xml:space="preserve">od </w:t>
      </w:r>
      <w:r w:rsidR="00EA4FD8">
        <w:rPr>
          <w:rFonts w:asciiTheme="majorHAnsi" w:hAnsiTheme="majorHAnsi"/>
          <w:lang w:val="pl-PL"/>
        </w:rPr>
        <w:t>27</w:t>
      </w:r>
      <w:r>
        <w:rPr>
          <w:rFonts w:asciiTheme="majorHAnsi" w:hAnsiTheme="majorHAnsi"/>
          <w:lang w:val="pl-PL"/>
        </w:rPr>
        <w:t>.05.2015. godine</w:t>
      </w:r>
      <w:r w:rsidR="001D636A">
        <w:rPr>
          <w:rFonts w:asciiTheme="majorHAnsi" w:hAnsiTheme="majorHAnsi"/>
          <w:lang w:val="pl-PL"/>
        </w:rPr>
        <w:t>,</w:t>
      </w:r>
      <w:r>
        <w:rPr>
          <w:rFonts w:asciiTheme="majorHAnsi" w:hAnsiTheme="majorHAnsi"/>
          <w:lang w:val="pl-PL"/>
        </w:rPr>
        <w:t xml:space="preserve"> </w:t>
      </w:r>
      <w:r w:rsidR="001D636A">
        <w:rPr>
          <w:rFonts w:asciiTheme="majorHAnsi" w:hAnsiTheme="majorHAnsi"/>
          <w:lang w:val="pl-PL"/>
        </w:rPr>
        <w:t xml:space="preserve">izrađenu po Erste Nekretnine d.o.o., Zagreb, </w:t>
      </w:r>
      <w:r>
        <w:rPr>
          <w:rFonts w:asciiTheme="majorHAnsi" w:hAnsiTheme="majorHAnsi"/>
          <w:lang w:val="pl-PL"/>
        </w:rPr>
        <w:t>za nekretnin</w:t>
      </w:r>
      <w:r w:rsidR="00EA4FD8">
        <w:rPr>
          <w:rFonts w:asciiTheme="majorHAnsi" w:hAnsiTheme="majorHAnsi"/>
          <w:lang w:val="pl-PL"/>
        </w:rPr>
        <w:t>e, u naravi građevinsko zemljište, zk.ul. 24016, 24018, 24017, 24110 i 24075 sve k.o. Resnik</w:t>
      </w:r>
      <w:r>
        <w:rPr>
          <w:rFonts w:asciiTheme="majorHAnsi" w:hAnsiTheme="majorHAnsi"/>
          <w:lang w:val="pl-PL"/>
        </w:rPr>
        <w:t xml:space="preserve">, po kojoj procjeni je vrijednost nekretnine </w:t>
      </w:r>
      <w:r w:rsidR="00EA4FD8">
        <w:rPr>
          <w:rFonts w:asciiTheme="majorHAnsi" w:hAnsiTheme="majorHAnsi"/>
          <w:lang w:val="pl-PL"/>
        </w:rPr>
        <w:t>2.371.950,00</w:t>
      </w:r>
      <w:r>
        <w:rPr>
          <w:rFonts w:asciiTheme="majorHAnsi" w:hAnsiTheme="majorHAnsi"/>
          <w:lang w:val="pl-PL"/>
        </w:rPr>
        <w:t xml:space="preserve"> kn odnosno </w:t>
      </w:r>
      <w:r w:rsidR="00EA4FD8">
        <w:rPr>
          <w:rFonts w:asciiTheme="majorHAnsi" w:hAnsiTheme="majorHAnsi"/>
          <w:lang w:val="pl-PL"/>
        </w:rPr>
        <w:t>315.000,00</w:t>
      </w:r>
      <w:r>
        <w:rPr>
          <w:rFonts w:asciiTheme="majorHAnsi" w:hAnsiTheme="majorHAnsi"/>
          <w:lang w:val="pl-PL"/>
        </w:rPr>
        <w:t xml:space="preserve"> €</w:t>
      </w:r>
      <w:r w:rsidR="001D636A">
        <w:rPr>
          <w:rFonts w:asciiTheme="majorHAnsi" w:hAnsiTheme="majorHAnsi"/>
          <w:lang w:val="pl-PL"/>
        </w:rPr>
        <w:t xml:space="preserve">. </w:t>
      </w:r>
    </w:p>
    <w:p w:rsidR="00F70768" w:rsidRDefault="00F70768" w:rsidP="00F70768">
      <w:pPr>
        <w:spacing w:after="0"/>
        <w:jc w:val="both"/>
        <w:rPr>
          <w:rFonts w:asciiTheme="majorHAnsi" w:hAnsiTheme="majorHAnsi"/>
          <w:lang w:val="pl-PL"/>
        </w:rPr>
      </w:pPr>
    </w:p>
    <w:p w:rsidR="00EA4FD8" w:rsidRDefault="00EA4FD8" w:rsidP="00F70768">
      <w:pPr>
        <w:spacing w:after="0"/>
        <w:jc w:val="both"/>
        <w:rPr>
          <w:rFonts w:asciiTheme="majorHAnsi" w:hAnsiTheme="majorHAnsi"/>
          <w:lang w:val="pl-PL"/>
        </w:rPr>
      </w:pPr>
      <w:r>
        <w:rPr>
          <w:rFonts w:asciiTheme="majorHAnsi" w:hAnsiTheme="majorHAnsi"/>
          <w:lang w:val="pl-PL"/>
        </w:rPr>
        <w:t>Stečajni upravitelj je utvrdio da je</w:t>
      </w:r>
      <w:r w:rsidR="00C37F00">
        <w:rPr>
          <w:rFonts w:asciiTheme="majorHAnsi" w:hAnsiTheme="majorHAnsi"/>
          <w:lang w:val="pl-PL"/>
        </w:rPr>
        <w:t xml:space="preserve"> </w:t>
      </w:r>
      <w:r>
        <w:rPr>
          <w:rFonts w:asciiTheme="majorHAnsi" w:hAnsiTheme="majorHAnsi"/>
          <w:lang w:val="pl-PL"/>
        </w:rPr>
        <w:t xml:space="preserve">u navedenoj procjeni propušteno zemljište zk.ul. 10391 k.o. </w:t>
      </w:r>
      <w:r w:rsidR="00C37F00">
        <w:rPr>
          <w:rFonts w:asciiTheme="majorHAnsi" w:hAnsiTheme="majorHAnsi"/>
          <w:lang w:val="pl-PL"/>
        </w:rPr>
        <w:t>R</w:t>
      </w:r>
      <w:r>
        <w:rPr>
          <w:rFonts w:asciiTheme="majorHAnsi" w:hAnsiTheme="majorHAnsi"/>
          <w:lang w:val="pl-PL"/>
        </w:rPr>
        <w:t>esnik zk.č. br. 3100/12 površine 475 m</w:t>
      </w:r>
      <w:r w:rsidRPr="00EA4FD8">
        <w:rPr>
          <w:rFonts w:asciiTheme="majorHAnsi" w:hAnsiTheme="majorHAnsi"/>
          <w:vertAlign w:val="superscript"/>
          <w:lang w:val="pl-PL"/>
        </w:rPr>
        <w:t>2</w:t>
      </w:r>
      <w:r w:rsidR="00C37F00">
        <w:rPr>
          <w:rFonts w:asciiTheme="majorHAnsi" w:hAnsiTheme="majorHAnsi"/>
          <w:lang w:val="pl-PL"/>
        </w:rPr>
        <w:t>, te je razlučni vjerovnik dostavio procjembeni elaborat izrađen po Erste Nekretnine d.o.o., Zagreb i za tu nekretninu i procjena iznosi 387.000,00 kn odnosno 51.705,00 €.</w:t>
      </w:r>
    </w:p>
    <w:p w:rsidR="00F70768" w:rsidRDefault="00F70768" w:rsidP="00F70768">
      <w:pPr>
        <w:spacing w:after="0"/>
        <w:jc w:val="both"/>
        <w:rPr>
          <w:rFonts w:asciiTheme="majorHAnsi" w:hAnsiTheme="majorHAnsi"/>
          <w:lang w:val="pl-PL"/>
        </w:rPr>
      </w:pPr>
    </w:p>
    <w:p w:rsidR="00F70768" w:rsidRDefault="00F70768" w:rsidP="00C37F00">
      <w:pPr>
        <w:jc w:val="both"/>
        <w:rPr>
          <w:rFonts w:asciiTheme="majorHAnsi" w:hAnsiTheme="majorHAnsi"/>
          <w:lang w:val="pl-PL"/>
        </w:rPr>
      </w:pPr>
      <w:r>
        <w:rPr>
          <w:rFonts w:asciiTheme="majorHAnsi" w:hAnsiTheme="majorHAnsi"/>
          <w:lang w:val="pl-PL"/>
        </w:rPr>
        <w:t>Kako je uvidom u zemljišne knjige i u katastar zemljišta stečajni upravitelj utvrdio da evidencije nisu usklađene, zatražio je od stalnog sudskog vještaka za geodeziju izradu nalaza i mišljenja radi identifikacije nekretnina.</w:t>
      </w:r>
    </w:p>
    <w:p w:rsidR="00F70768" w:rsidRDefault="00F70768" w:rsidP="00C37F00">
      <w:pPr>
        <w:jc w:val="both"/>
        <w:rPr>
          <w:rFonts w:asciiTheme="majorHAnsi" w:hAnsiTheme="majorHAnsi"/>
          <w:lang w:val="pl-PL"/>
        </w:rPr>
      </w:pPr>
      <w:r>
        <w:rPr>
          <w:rFonts w:asciiTheme="majorHAnsi" w:hAnsiTheme="majorHAnsi"/>
          <w:lang w:val="pl-PL"/>
        </w:rPr>
        <w:t>Nalaz i mišljenje izrađen je u listopadu 2016. godine i dostavljen je na uvid razlučnom vjerovniku.</w:t>
      </w:r>
    </w:p>
    <w:p w:rsidR="00795DDF" w:rsidRDefault="00F70768" w:rsidP="00795DDF">
      <w:pPr>
        <w:spacing w:after="0"/>
        <w:jc w:val="both"/>
        <w:rPr>
          <w:rFonts w:asciiTheme="majorHAnsi" w:hAnsiTheme="majorHAnsi"/>
          <w:lang w:val="pl-PL"/>
        </w:rPr>
      </w:pPr>
      <w:r>
        <w:rPr>
          <w:rFonts w:asciiTheme="majorHAnsi" w:hAnsiTheme="majorHAnsi"/>
          <w:lang w:val="pl-PL"/>
        </w:rPr>
        <w:t>U navedenom nalazu utvrđeno je da:</w:t>
      </w:r>
    </w:p>
    <w:p w:rsidR="00E02355" w:rsidRDefault="00E02355" w:rsidP="00795DDF">
      <w:pPr>
        <w:spacing w:after="0"/>
        <w:jc w:val="both"/>
        <w:rPr>
          <w:rFonts w:asciiTheme="majorHAnsi" w:hAnsiTheme="majorHAnsi"/>
          <w:lang w:val="pl-PL"/>
        </w:rPr>
      </w:pPr>
      <w:r>
        <w:rPr>
          <w:rFonts w:asciiTheme="majorHAnsi" w:hAnsiTheme="majorHAnsi"/>
          <w:lang w:val="pl-PL"/>
        </w:rPr>
        <w:t>I. cjelina</w:t>
      </w:r>
    </w:p>
    <w:p w:rsidR="00E02355" w:rsidRDefault="00795DDF" w:rsidP="00795DDF">
      <w:pPr>
        <w:spacing w:after="0"/>
        <w:jc w:val="both"/>
        <w:rPr>
          <w:rFonts w:asciiTheme="majorHAnsi" w:hAnsiTheme="majorHAnsi"/>
          <w:lang w:val="pl-PL"/>
        </w:rPr>
      </w:pPr>
      <w:r>
        <w:rPr>
          <w:rFonts w:asciiTheme="majorHAnsi" w:hAnsiTheme="majorHAnsi"/>
          <w:lang w:val="pl-PL"/>
        </w:rPr>
        <w:t xml:space="preserve">- zk.č. 3100/8, 3100/9, 3100/13 i 3100/14 k.o. Resnik da su dio kč.br. 8371/1 k.o. Dubrava, </w:t>
      </w:r>
    </w:p>
    <w:p w:rsidR="00E02355" w:rsidRDefault="00E02355" w:rsidP="00795DDF">
      <w:pPr>
        <w:spacing w:after="0"/>
        <w:jc w:val="both"/>
        <w:rPr>
          <w:rFonts w:asciiTheme="majorHAnsi" w:hAnsiTheme="majorHAnsi"/>
          <w:lang w:val="pl-PL"/>
        </w:rPr>
      </w:pPr>
      <w:r>
        <w:rPr>
          <w:rFonts w:asciiTheme="majorHAnsi" w:hAnsiTheme="majorHAnsi"/>
          <w:lang w:val="pl-PL"/>
        </w:rPr>
        <w:t xml:space="preserve">- </w:t>
      </w:r>
      <w:r w:rsidR="00795DDF">
        <w:rPr>
          <w:rFonts w:asciiTheme="majorHAnsi" w:hAnsiTheme="majorHAnsi"/>
          <w:lang w:val="pl-PL"/>
        </w:rPr>
        <w:t xml:space="preserve">zk.č. 3100/11 k.o. Resnik je dio kč.br. 8371/1 k.o. Dubrava i </w:t>
      </w:r>
      <w:r w:rsidR="007F2DFC">
        <w:rPr>
          <w:rFonts w:asciiTheme="majorHAnsi" w:hAnsiTheme="majorHAnsi"/>
          <w:lang w:val="pl-PL"/>
        </w:rPr>
        <w:t xml:space="preserve">dio kč.br. 8369/1 k.o. Dubrava, </w:t>
      </w:r>
    </w:p>
    <w:p w:rsidR="00F70768" w:rsidRDefault="00E02355" w:rsidP="00795DDF">
      <w:pPr>
        <w:spacing w:after="0"/>
        <w:jc w:val="both"/>
        <w:rPr>
          <w:rFonts w:asciiTheme="majorHAnsi" w:hAnsiTheme="majorHAnsi"/>
          <w:lang w:val="pl-PL"/>
        </w:rPr>
      </w:pPr>
      <w:r>
        <w:rPr>
          <w:rFonts w:asciiTheme="majorHAnsi" w:hAnsiTheme="majorHAnsi"/>
          <w:lang w:val="pl-PL"/>
        </w:rPr>
        <w:t xml:space="preserve">- </w:t>
      </w:r>
      <w:r w:rsidR="007F2DFC">
        <w:rPr>
          <w:rFonts w:asciiTheme="majorHAnsi" w:hAnsiTheme="majorHAnsi"/>
          <w:lang w:val="pl-PL"/>
        </w:rPr>
        <w:t xml:space="preserve">zk.č.  </w:t>
      </w:r>
      <w:r w:rsidR="00795DDF">
        <w:rPr>
          <w:rFonts w:asciiTheme="majorHAnsi" w:hAnsiTheme="majorHAnsi"/>
          <w:lang w:val="pl-PL"/>
        </w:rPr>
        <w:t xml:space="preserve">3102/2 k.o. Resnik </w:t>
      </w:r>
      <w:r w:rsidR="007F2DFC">
        <w:rPr>
          <w:rFonts w:asciiTheme="majorHAnsi" w:hAnsiTheme="majorHAnsi"/>
          <w:lang w:val="pl-PL"/>
        </w:rPr>
        <w:t>je</w:t>
      </w:r>
      <w:r w:rsidR="00795DDF">
        <w:rPr>
          <w:rFonts w:asciiTheme="majorHAnsi" w:hAnsiTheme="majorHAnsi"/>
          <w:lang w:val="pl-PL"/>
        </w:rPr>
        <w:t xml:space="preserve"> dio kč.br. 8371/1 k.o. Dubrava</w:t>
      </w:r>
      <w:r w:rsidR="007F2DFC">
        <w:rPr>
          <w:rFonts w:asciiTheme="majorHAnsi" w:hAnsiTheme="majorHAnsi"/>
          <w:lang w:val="pl-PL"/>
        </w:rPr>
        <w:t xml:space="preserve"> </w:t>
      </w:r>
      <w:r w:rsidR="00795DDF">
        <w:rPr>
          <w:rFonts w:asciiTheme="majorHAnsi" w:hAnsiTheme="majorHAnsi"/>
          <w:lang w:val="pl-PL"/>
        </w:rPr>
        <w:t xml:space="preserve"> </w:t>
      </w:r>
      <w:r w:rsidR="007F2DFC">
        <w:rPr>
          <w:rFonts w:asciiTheme="majorHAnsi" w:hAnsiTheme="majorHAnsi"/>
          <w:lang w:val="pl-PL"/>
        </w:rPr>
        <w:t>i dio kč.br. 8368/1 k.o. Dubrava,</w:t>
      </w:r>
    </w:p>
    <w:p w:rsidR="00E02355" w:rsidRDefault="00E02355" w:rsidP="00795DDF">
      <w:pPr>
        <w:spacing w:after="0"/>
        <w:jc w:val="both"/>
        <w:rPr>
          <w:rFonts w:asciiTheme="majorHAnsi" w:hAnsiTheme="majorHAnsi"/>
          <w:lang w:val="pl-PL"/>
        </w:rPr>
      </w:pPr>
      <w:r>
        <w:rPr>
          <w:rFonts w:asciiTheme="majorHAnsi" w:hAnsiTheme="majorHAnsi"/>
          <w:lang w:val="pl-PL"/>
        </w:rPr>
        <w:t>te se predlaže izrada geodetskog elaborata za provedbu u zemljišnoj knjizi.</w:t>
      </w:r>
    </w:p>
    <w:p w:rsidR="00E02355" w:rsidRDefault="00E02355" w:rsidP="00795DDF">
      <w:pPr>
        <w:spacing w:after="0"/>
        <w:jc w:val="both"/>
        <w:rPr>
          <w:rFonts w:asciiTheme="majorHAnsi" w:hAnsiTheme="majorHAnsi"/>
          <w:lang w:val="pl-PL"/>
        </w:rPr>
      </w:pPr>
    </w:p>
    <w:p w:rsidR="00E02355" w:rsidRDefault="00E02355" w:rsidP="00795DDF">
      <w:pPr>
        <w:spacing w:after="0"/>
        <w:jc w:val="both"/>
        <w:rPr>
          <w:rFonts w:asciiTheme="majorHAnsi" w:hAnsiTheme="majorHAnsi"/>
          <w:lang w:val="pl-PL"/>
        </w:rPr>
      </w:pPr>
      <w:r>
        <w:rPr>
          <w:rFonts w:asciiTheme="majorHAnsi" w:hAnsiTheme="majorHAnsi"/>
          <w:lang w:val="pl-PL"/>
        </w:rPr>
        <w:t>II. cjelina</w:t>
      </w:r>
    </w:p>
    <w:p w:rsidR="00E02355" w:rsidRDefault="007F2DFC" w:rsidP="007F2DFC">
      <w:pPr>
        <w:spacing w:after="0"/>
        <w:jc w:val="both"/>
        <w:rPr>
          <w:rFonts w:asciiTheme="majorHAnsi" w:hAnsiTheme="majorHAnsi"/>
          <w:lang w:val="pl-PL"/>
        </w:rPr>
      </w:pPr>
      <w:r>
        <w:rPr>
          <w:rFonts w:asciiTheme="majorHAnsi" w:hAnsiTheme="majorHAnsi"/>
          <w:lang w:val="pl-PL"/>
        </w:rPr>
        <w:t xml:space="preserve">- zk.č. 3072/4 k.o. Resnik u naravi predstavlja nogostup u Ulici kneza Branimira, a čini dio kč.br. 8768/1 k.o. Dubrava, te je upisana u posjedovni list br. 7894 kao javno dobro putevi, </w:t>
      </w:r>
    </w:p>
    <w:p w:rsidR="00F70768" w:rsidRDefault="00E02355" w:rsidP="007F2DFC">
      <w:pPr>
        <w:spacing w:after="0"/>
        <w:jc w:val="both"/>
        <w:rPr>
          <w:rFonts w:asciiTheme="majorHAnsi" w:hAnsiTheme="majorHAnsi"/>
          <w:lang w:val="pl-PL"/>
        </w:rPr>
      </w:pPr>
      <w:r>
        <w:rPr>
          <w:rFonts w:asciiTheme="majorHAnsi" w:hAnsiTheme="majorHAnsi"/>
          <w:lang w:val="pl-PL"/>
        </w:rPr>
        <w:t xml:space="preserve">- </w:t>
      </w:r>
      <w:r w:rsidR="007F2DFC">
        <w:rPr>
          <w:rFonts w:asciiTheme="majorHAnsi" w:hAnsiTheme="majorHAnsi"/>
          <w:lang w:val="pl-PL"/>
        </w:rPr>
        <w:t>zk.č. 3071/10 k.o. Resnik u naravi predstavlja nogostup i kolnik u Ulici kneza Branimira, a čini dio kč.br. 8768/1 k.o. Dubrava, te je upisana u posjedovni list br. 7894 kao javno dobro putevi</w:t>
      </w:r>
      <w:r>
        <w:rPr>
          <w:rFonts w:asciiTheme="majorHAnsi" w:hAnsiTheme="majorHAnsi"/>
          <w:lang w:val="pl-PL"/>
        </w:rPr>
        <w:t>,</w:t>
      </w:r>
    </w:p>
    <w:p w:rsidR="00E02355" w:rsidRDefault="00E02355" w:rsidP="00E02355">
      <w:pPr>
        <w:spacing w:after="0"/>
        <w:jc w:val="both"/>
        <w:rPr>
          <w:rFonts w:asciiTheme="majorHAnsi" w:hAnsiTheme="majorHAnsi"/>
          <w:lang w:val="pl-PL"/>
        </w:rPr>
      </w:pPr>
      <w:r>
        <w:rPr>
          <w:rFonts w:asciiTheme="majorHAnsi" w:hAnsiTheme="majorHAnsi"/>
          <w:lang w:val="pl-PL"/>
        </w:rPr>
        <w:t>- - zk.č. 3071/1 k.o. Resnik u naravi predstavlja nogostup i kolnik u Ulici kneza Branimira, a čini dio kč.br. 8768/1 k.o. Dubrava, te je upisana u posjedovni list br. 7894 kao javno dobro putevi,</w:t>
      </w:r>
    </w:p>
    <w:p w:rsidR="00E02355" w:rsidRDefault="00E02355" w:rsidP="007F2DFC">
      <w:pPr>
        <w:spacing w:after="0"/>
        <w:jc w:val="both"/>
        <w:rPr>
          <w:rFonts w:asciiTheme="majorHAnsi" w:hAnsiTheme="majorHAnsi"/>
          <w:lang w:val="pl-PL"/>
        </w:rPr>
      </w:pPr>
      <w:r>
        <w:rPr>
          <w:rFonts w:asciiTheme="majorHAnsi" w:hAnsiTheme="majorHAnsi"/>
          <w:lang w:val="pl-PL"/>
        </w:rPr>
        <w:t>te se konstatira da su navedene čestice na javnom dobru</w:t>
      </w:r>
    </w:p>
    <w:p w:rsidR="00E02355" w:rsidRDefault="00E02355" w:rsidP="007F2DFC">
      <w:pPr>
        <w:spacing w:after="0"/>
        <w:jc w:val="both"/>
        <w:rPr>
          <w:rFonts w:asciiTheme="majorHAnsi" w:hAnsiTheme="majorHAnsi"/>
          <w:lang w:val="pl-PL"/>
        </w:rPr>
      </w:pPr>
    </w:p>
    <w:p w:rsidR="00E02355" w:rsidRDefault="00E02355" w:rsidP="007F2DFC">
      <w:pPr>
        <w:spacing w:after="0"/>
        <w:jc w:val="both"/>
        <w:rPr>
          <w:rFonts w:asciiTheme="majorHAnsi" w:hAnsiTheme="majorHAnsi"/>
          <w:lang w:val="pl-PL"/>
        </w:rPr>
      </w:pPr>
      <w:r>
        <w:rPr>
          <w:rFonts w:asciiTheme="majorHAnsi" w:hAnsiTheme="majorHAnsi"/>
          <w:lang w:val="pl-PL"/>
        </w:rPr>
        <w:t>III. cjelina</w:t>
      </w:r>
    </w:p>
    <w:p w:rsidR="00E02355" w:rsidRDefault="00E02355" w:rsidP="00E02355">
      <w:pPr>
        <w:spacing w:after="0"/>
        <w:jc w:val="both"/>
        <w:rPr>
          <w:rFonts w:asciiTheme="majorHAnsi" w:hAnsiTheme="majorHAnsi"/>
          <w:lang w:val="pl-PL"/>
        </w:rPr>
      </w:pPr>
      <w:r>
        <w:rPr>
          <w:rFonts w:asciiTheme="majorHAnsi" w:hAnsiTheme="majorHAnsi"/>
          <w:lang w:val="pl-PL"/>
        </w:rPr>
        <w:t xml:space="preserve">- zk.č. 3100/12 k.o. Resnik u naravi predstavlja </w:t>
      </w:r>
      <w:r w:rsidR="00F81E16">
        <w:rPr>
          <w:rFonts w:asciiTheme="majorHAnsi" w:hAnsiTheme="majorHAnsi"/>
          <w:lang w:val="pl-PL"/>
        </w:rPr>
        <w:t>nisko raslinje</w:t>
      </w:r>
      <w:r>
        <w:rPr>
          <w:rFonts w:asciiTheme="majorHAnsi" w:hAnsiTheme="majorHAnsi"/>
          <w:lang w:val="pl-PL"/>
        </w:rPr>
        <w:t xml:space="preserve">, a čini dio kč.br. </w:t>
      </w:r>
      <w:r w:rsidR="00F81E16">
        <w:rPr>
          <w:rFonts w:asciiTheme="majorHAnsi" w:hAnsiTheme="majorHAnsi"/>
          <w:lang w:val="pl-PL"/>
        </w:rPr>
        <w:t>8348</w:t>
      </w:r>
      <w:r>
        <w:rPr>
          <w:rFonts w:asciiTheme="majorHAnsi" w:hAnsiTheme="majorHAnsi"/>
          <w:lang w:val="pl-PL"/>
        </w:rPr>
        <w:t xml:space="preserve"> k.o. Dubrava, te je upisana u posjedovni list br. 78</w:t>
      </w:r>
      <w:r w:rsidR="00F81E16">
        <w:rPr>
          <w:rFonts w:asciiTheme="majorHAnsi" w:hAnsiTheme="majorHAnsi"/>
          <w:lang w:val="pl-PL"/>
        </w:rPr>
        <w:t>51</w:t>
      </w:r>
      <w:r>
        <w:rPr>
          <w:rFonts w:asciiTheme="majorHAnsi" w:hAnsiTheme="majorHAnsi"/>
          <w:lang w:val="pl-PL"/>
        </w:rPr>
        <w:t xml:space="preserve"> </w:t>
      </w:r>
      <w:r w:rsidR="00F81E16">
        <w:rPr>
          <w:rFonts w:asciiTheme="majorHAnsi" w:hAnsiTheme="majorHAnsi"/>
          <w:lang w:val="pl-PL"/>
        </w:rPr>
        <w:t>(HEP)</w:t>
      </w:r>
      <w:r>
        <w:rPr>
          <w:rFonts w:asciiTheme="majorHAnsi" w:hAnsiTheme="majorHAnsi"/>
          <w:lang w:val="pl-PL"/>
        </w:rPr>
        <w:t xml:space="preserve">, </w:t>
      </w:r>
      <w:r w:rsidR="00F81E16">
        <w:rPr>
          <w:rFonts w:asciiTheme="majorHAnsi" w:hAnsiTheme="majorHAnsi"/>
          <w:lang w:val="pl-PL"/>
        </w:rPr>
        <w:t xml:space="preserve">te se konstatira da se nalazi izvan posjeda HEP-a i predlaže izradu geodetskog elaborata za </w:t>
      </w:r>
      <w:r w:rsidR="009E3E45">
        <w:rPr>
          <w:rFonts w:asciiTheme="majorHAnsi" w:hAnsiTheme="majorHAnsi"/>
          <w:lang w:val="pl-PL"/>
        </w:rPr>
        <w:t>i</w:t>
      </w:r>
      <w:r w:rsidR="00F81E16">
        <w:rPr>
          <w:rFonts w:asciiTheme="majorHAnsi" w:hAnsiTheme="majorHAnsi"/>
          <w:lang w:val="pl-PL"/>
        </w:rPr>
        <w:t xml:space="preserve">spravljanje podataka </w:t>
      </w:r>
      <w:r w:rsidR="003F7E04">
        <w:rPr>
          <w:rFonts w:asciiTheme="majorHAnsi" w:hAnsiTheme="majorHAnsi"/>
          <w:lang w:val="pl-PL"/>
        </w:rPr>
        <w:t>u katastarskom operatu.</w:t>
      </w:r>
    </w:p>
    <w:p w:rsidR="00F81E16" w:rsidRDefault="00265E98" w:rsidP="00F81E16">
      <w:pPr>
        <w:spacing w:after="0"/>
        <w:jc w:val="both"/>
        <w:rPr>
          <w:rFonts w:asciiTheme="majorHAnsi" w:hAnsiTheme="majorHAnsi"/>
          <w:lang w:val="pl-PL"/>
        </w:rPr>
      </w:pPr>
      <w:r>
        <w:rPr>
          <w:rFonts w:asciiTheme="majorHAnsi" w:hAnsiTheme="majorHAnsi"/>
          <w:lang w:val="pl-PL"/>
        </w:rPr>
        <w:lastRenderedPageBreak/>
        <w:t xml:space="preserve">- </w:t>
      </w:r>
      <w:r w:rsidR="00D6607E">
        <w:rPr>
          <w:rFonts w:asciiTheme="majorHAnsi" w:hAnsiTheme="majorHAnsi"/>
          <w:lang w:val="pl-PL"/>
        </w:rPr>
        <w:t>zk.č. 3072/1</w:t>
      </w:r>
      <w:r w:rsidR="00F81E16">
        <w:rPr>
          <w:rFonts w:asciiTheme="majorHAnsi" w:hAnsiTheme="majorHAnsi"/>
          <w:lang w:val="pl-PL"/>
        </w:rPr>
        <w:t xml:space="preserve"> k.o. Resnik u naravi predstavlja dio dvorišta, a čini dio kč.br. 8348 k.o. Dubrava, te je upisana u posjedovni list br. 7851 (HEP), te se </w:t>
      </w:r>
      <w:r w:rsidR="003F7E04">
        <w:rPr>
          <w:rFonts w:asciiTheme="majorHAnsi" w:hAnsiTheme="majorHAnsi"/>
          <w:lang w:val="pl-PL"/>
        </w:rPr>
        <w:t>konstatira da se nalazi unutar ograđenog posjeda HEP-a.</w:t>
      </w:r>
    </w:p>
    <w:p w:rsidR="00F81E16" w:rsidRDefault="00F81E16" w:rsidP="00E02355">
      <w:pPr>
        <w:spacing w:after="0"/>
        <w:jc w:val="both"/>
        <w:rPr>
          <w:rFonts w:asciiTheme="majorHAnsi" w:hAnsiTheme="majorHAnsi"/>
          <w:lang w:val="pl-PL"/>
        </w:rPr>
      </w:pPr>
    </w:p>
    <w:p w:rsidR="00E02355" w:rsidRDefault="00855157" w:rsidP="007F2DFC">
      <w:pPr>
        <w:spacing w:after="0"/>
        <w:jc w:val="both"/>
        <w:rPr>
          <w:rFonts w:asciiTheme="majorHAnsi" w:hAnsiTheme="majorHAnsi"/>
          <w:lang w:val="pl-PL"/>
        </w:rPr>
      </w:pPr>
      <w:r>
        <w:rPr>
          <w:rFonts w:asciiTheme="majorHAnsi" w:hAnsiTheme="majorHAnsi"/>
          <w:lang w:val="pl-PL"/>
        </w:rPr>
        <w:tab/>
        <w:t xml:space="preserve">Nadalje, vezano uz nekretnine pod brojevima 2 i 3, stečajni upravitelja je zaprimio od Općinskog građanskog suda u Zagrebu rješenje posl. br. 32 Ovr-1410/14-10 od 28.07.2016. godine kojim se obustavlja postupak ovrhe u odnosu na prvoovršenika Pro-Network d.o.o. u stečaju, te se istim rješenjem nalaže Zemljišnoknjižnom odjelu brisanje zabilježbe pod brojem Z-21761/14 na nekretninama k.o. Resnik, zk.ul. 6621, 24016, 24018, 10391, 24017, 24075 i 24110 (nisu uključeni zk.ul. 6978 i 24081 oba u k.o. Resnik). Navedeno rješenje još nije provedeno u Zemljišnoj knjizi.  </w:t>
      </w:r>
    </w:p>
    <w:p w:rsidR="00265E98" w:rsidRDefault="00265E98" w:rsidP="00A7496D">
      <w:pPr>
        <w:jc w:val="both"/>
        <w:rPr>
          <w:rFonts w:ascii="Times New Roman" w:hAnsi="Times New Roman"/>
          <w:sz w:val="24"/>
          <w:szCs w:val="24"/>
          <w:lang w:val="pl-PL"/>
        </w:rPr>
      </w:pPr>
    </w:p>
    <w:p w:rsidR="006F0ADE" w:rsidRPr="00265E98" w:rsidRDefault="006F0ADE" w:rsidP="006F0ADE">
      <w:pPr>
        <w:ind w:left="360"/>
        <w:jc w:val="both"/>
        <w:rPr>
          <w:rFonts w:asciiTheme="majorHAnsi" w:hAnsiTheme="majorHAnsi"/>
          <w:i/>
          <w:lang w:val="pl-PL"/>
        </w:rPr>
      </w:pPr>
      <w:r w:rsidRPr="00265E98">
        <w:rPr>
          <w:rFonts w:asciiTheme="majorHAnsi" w:hAnsiTheme="majorHAnsi"/>
          <w:i/>
          <w:lang w:val="pl-PL"/>
        </w:rPr>
        <w:t xml:space="preserve">4. Nekretnine u </w:t>
      </w:r>
      <w:r w:rsidRPr="00265E98">
        <w:rPr>
          <w:rFonts w:asciiTheme="majorHAnsi" w:hAnsiTheme="majorHAnsi"/>
          <w:b/>
          <w:i/>
          <w:lang w:val="pl-PL"/>
        </w:rPr>
        <w:t xml:space="preserve">vanknjižnom vlasništvu </w:t>
      </w:r>
      <w:r w:rsidRPr="00265E98">
        <w:rPr>
          <w:rFonts w:asciiTheme="majorHAnsi" w:hAnsiTheme="majorHAnsi"/>
          <w:i/>
          <w:lang w:val="pl-PL"/>
        </w:rPr>
        <w:t>stečajnog dužnika opterećene razlučnim pravom, sve u k.o. Resnik</w:t>
      </w:r>
    </w:p>
    <w:p w:rsidR="006F0ADE" w:rsidRPr="00265E98" w:rsidRDefault="006F0ADE" w:rsidP="006F0ADE">
      <w:pPr>
        <w:rPr>
          <w:rFonts w:ascii="Times New Roman" w:hAnsi="Times New Roman"/>
          <w:i/>
          <w:sz w:val="24"/>
          <w:lang w:val="pl-PL"/>
        </w:rPr>
      </w:pP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3544"/>
        <w:gridCol w:w="4820"/>
      </w:tblGrid>
      <w:tr w:rsidR="006F0ADE" w:rsidRPr="00265E98" w:rsidTr="0001503E">
        <w:tc>
          <w:tcPr>
            <w:tcW w:w="882" w:type="dxa"/>
            <w:shd w:val="clear" w:color="auto" w:fill="auto"/>
          </w:tcPr>
          <w:p w:rsidR="006F0ADE" w:rsidRPr="00265E98" w:rsidRDefault="006F0ADE" w:rsidP="00225F73">
            <w:pPr>
              <w:pStyle w:val="Bezproreda"/>
              <w:autoSpaceDN/>
              <w:jc w:val="center"/>
              <w:rPr>
                <w:rFonts w:ascii="Times New Roman" w:hAnsi="Times New Roman"/>
                <w:b/>
                <w:i/>
                <w:sz w:val="20"/>
                <w:szCs w:val="20"/>
              </w:rPr>
            </w:pPr>
            <w:proofErr w:type="spellStart"/>
            <w:r w:rsidRPr="00265E98">
              <w:rPr>
                <w:rFonts w:ascii="Times New Roman" w:hAnsi="Times New Roman"/>
                <w:b/>
                <w:i/>
                <w:sz w:val="20"/>
                <w:szCs w:val="20"/>
              </w:rPr>
              <w:t>Zk</w:t>
            </w:r>
            <w:proofErr w:type="spellEnd"/>
            <w:r w:rsidRPr="00265E98">
              <w:rPr>
                <w:rFonts w:ascii="Times New Roman" w:hAnsi="Times New Roman"/>
                <w:b/>
                <w:i/>
                <w:sz w:val="20"/>
                <w:szCs w:val="20"/>
              </w:rPr>
              <w:t>. ul.</w:t>
            </w:r>
          </w:p>
        </w:tc>
        <w:tc>
          <w:tcPr>
            <w:tcW w:w="3544" w:type="dxa"/>
            <w:shd w:val="clear" w:color="auto" w:fill="auto"/>
          </w:tcPr>
          <w:p w:rsidR="006F0ADE" w:rsidRPr="00265E98" w:rsidRDefault="006F0ADE" w:rsidP="00225F73">
            <w:pPr>
              <w:pStyle w:val="Bezproreda"/>
              <w:autoSpaceDN/>
              <w:jc w:val="center"/>
              <w:rPr>
                <w:rFonts w:ascii="Times New Roman" w:hAnsi="Times New Roman"/>
                <w:b/>
                <w:i/>
                <w:sz w:val="20"/>
                <w:szCs w:val="20"/>
              </w:rPr>
            </w:pPr>
            <w:proofErr w:type="spellStart"/>
            <w:r w:rsidRPr="00265E98">
              <w:rPr>
                <w:rFonts w:ascii="Times New Roman" w:hAnsi="Times New Roman"/>
                <w:b/>
                <w:i/>
                <w:sz w:val="20"/>
                <w:szCs w:val="20"/>
              </w:rPr>
              <w:t>Kč</w:t>
            </w:r>
            <w:proofErr w:type="spellEnd"/>
          </w:p>
        </w:tc>
        <w:tc>
          <w:tcPr>
            <w:tcW w:w="4820" w:type="dxa"/>
            <w:shd w:val="clear" w:color="auto" w:fill="auto"/>
          </w:tcPr>
          <w:p w:rsidR="006F0ADE" w:rsidRPr="00265E98" w:rsidRDefault="006F0ADE" w:rsidP="00225F73">
            <w:pPr>
              <w:pStyle w:val="Bezproreda"/>
              <w:autoSpaceDN/>
              <w:jc w:val="center"/>
              <w:rPr>
                <w:rFonts w:ascii="Times New Roman" w:hAnsi="Times New Roman"/>
                <w:b/>
                <w:i/>
                <w:sz w:val="20"/>
                <w:szCs w:val="20"/>
              </w:rPr>
            </w:pPr>
            <w:r w:rsidRPr="00265E98">
              <w:rPr>
                <w:rFonts w:ascii="Times New Roman" w:hAnsi="Times New Roman"/>
                <w:b/>
                <w:i/>
                <w:sz w:val="20"/>
                <w:szCs w:val="20"/>
              </w:rPr>
              <w:t>upis</w:t>
            </w:r>
          </w:p>
        </w:tc>
      </w:tr>
      <w:tr w:rsidR="006F0ADE" w:rsidRPr="00265E98" w:rsidTr="0001503E">
        <w:tc>
          <w:tcPr>
            <w:tcW w:w="882" w:type="dxa"/>
            <w:shd w:val="clear" w:color="auto" w:fill="auto"/>
          </w:tcPr>
          <w:p w:rsidR="006F0ADE" w:rsidRPr="00265E98" w:rsidRDefault="006F0ADE" w:rsidP="00225F73">
            <w:pPr>
              <w:pStyle w:val="Bezproreda"/>
              <w:autoSpaceDN/>
              <w:jc w:val="center"/>
              <w:rPr>
                <w:rFonts w:ascii="Times New Roman" w:hAnsi="Times New Roman"/>
                <w:b/>
                <w:i/>
                <w:sz w:val="20"/>
                <w:szCs w:val="20"/>
              </w:rPr>
            </w:pPr>
            <w:r w:rsidRPr="00265E98">
              <w:rPr>
                <w:rFonts w:ascii="Times New Roman" w:hAnsi="Times New Roman"/>
                <w:b/>
                <w:i/>
                <w:sz w:val="20"/>
                <w:szCs w:val="20"/>
              </w:rPr>
              <w:t>108495</w:t>
            </w:r>
          </w:p>
          <w:p w:rsidR="006F0ADE" w:rsidRPr="00265E98" w:rsidRDefault="006F0ADE" w:rsidP="00225F73">
            <w:pPr>
              <w:pStyle w:val="Bezproreda"/>
              <w:autoSpaceDN/>
              <w:jc w:val="center"/>
              <w:rPr>
                <w:rFonts w:ascii="Times New Roman" w:hAnsi="Times New Roman"/>
                <w:i/>
                <w:sz w:val="20"/>
                <w:szCs w:val="20"/>
              </w:rPr>
            </w:pPr>
            <w:r w:rsidRPr="00265E98">
              <w:rPr>
                <w:rFonts w:ascii="Times New Roman" w:hAnsi="Times New Roman"/>
                <w:i/>
                <w:sz w:val="20"/>
                <w:szCs w:val="20"/>
              </w:rPr>
              <w:t>prije</w:t>
            </w:r>
          </w:p>
          <w:p w:rsidR="006F0ADE" w:rsidRPr="00265E98" w:rsidRDefault="006F0ADE" w:rsidP="00225F73">
            <w:pPr>
              <w:pStyle w:val="Bezproreda"/>
              <w:autoSpaceDN/>
              <w:jc w:val="center"/>
              <w:rPr>
                <w:rFonts w:ascii="Times New Roman" w:hAnsi="Times New Roman"/>
                <w:b/>
                <w:i/>
                <w:sz w:val="20"/>
                <w:szCs w:val="20"/>
              </w:rPr>
            </w:pPr>
            <w:r w:rsidRPr="00265E98">
              <w:rPr>
                <w:rFonts w:ascii="Times New Roman" w:hAnsi="Times New Roman"/>
                <w:i/>
                <w:sz w:val="20"/>
                <w:szCs w:val="20"/>
              </w:rPr>
              <w:t>24110</w:t>
            </w:r>
          </w:p>
        </w:tc>
        <w:tc>
          <w:tcPr>
            <w:tcW w:w="3544" w:type="dxa"/>
            <w:shd w:val="clear" w:color="auto" w:fill="auto"/>
          </w:tcPr>
          <w:p w:rsidR="006F0ADE" w:rsidRPr="00265E98" w:rsidRDefault="006F0ADE" w:rsidP="00225F73">
            <w:pPr>
              <w:pStyle w:val="Bezproreda"/>
              <w:autoSpaceDN/>
              <w:rPr>
                <w:rFonts w:ascii="Times New Roman" w:hAnsi="Times New Roman"/>
                <w:i/>
                <w:sz w:val="20"/>
                <w:szCs w:val="20"/>
              </w:rPr>
            </w:pPr>
            <w:r w:rsidRPr="00265E98">
              <w:rPr>
                <w:rFonts w:ascii="Times New Roman" w:hAnsi="Times New Roman"/>
                <w:i/>
                <w:sz w:val="20"/>
                <w:szCs w:val="20"/>
              </w:rPr>
              <w:t>z.k.č. 3072/3 oranica površine 1.240 m</w:t>
            </w:r>
            <w:r w:rsidRPr="00265E98">
              <w:rPr>
                <w:rFonts w:ascii="Times New Roman" w:hAnsi="Times New Roman"/>
                <w:i/>
                <w:sz w:val="20"/>
                <w:szCs w:val="20"/>
                <w:vertAlign w:val="superscript"/>
              </w:rPr>
              <w:t>2</w:t>
            </w:r>
            <w:r w:rsidRPr="00265E98">
              <w:rPr>
                <w:rFonts w:ascii="Times New Roman" w:hAnsi="Times New Roman"/>
                <w:i/>
                <w:sz w:val="20"/>
                <w:szCs w:val="20"/>
              </w:rPr>
              <w:t xml:space="preserve"> </w:t>
            </w:r>
          </w:p>
        </w:tc>
        <w:tc>
          <w:tcPr>
            <w:tcW w:w="4820" w:type="dxa"/>
            <w:shd w:val="clear" w:color="auto" w:fill="auto"/>
          </w:tcPr>
          <w:p w:rsidR="006F0ADE" w:rsidRPr="00265E98" w:rsidRDefault="006F0ADE" w:rsidP="00225F73">
            <w:pPr>
              <w:pStyle w:val="Bezproreda"/>
              <w:autoSpaceDN/>
              <w:rPr>
                <w:rFonts w:ascii="Times New Roman" w:hAnsi="Times New Roman"/>
                <w:i/>
                <w:sz w:val="20"/>
                <w:szCs w:val="20"/>
              </w:rPr>
            </w:pPr>
            <w:r w:rsidRPr="00265E98">
              <w:rPr>
                <w:rFonts w:ascii="Times New Roman" w:hAnsi="Times New Roman"/>
                <w:i/>
                <w:sz w:val="20"/>
                <w:szCs w:val="20"/>
              </w:rPr>
              <w:t>1.ERSTE&amp;</w:t>
            </w:r>
            <w:proofErr w:type="spellStart"/>
            <w:r w:rsidRPr="00265E98">
              <w:rPr>
                <w:rFonts w:ascii="Times New Roman" w:hAnsi="Times New Roman"/>
                <w:i/>
                <w:sz w:val="20"/>
                <w:szCs w:val="20"/>
              </w:rPr>
              <w:t>Steiermarkische</w:t>
            </w:r>
            <w:proofErr w:type="spellEnd"/>
            <w:r w:rsidRPr="00265E98">
              <w:rPr>
                <w:rFonts w:ascii="Times New Roman" w:hAnsi="Times New Roman"/>
                <w:i/>
                <w:sz w:val="20"/>
                <w:szCs w:val="20"/>
              </w:rPr>
              <w:t xml:space="preserve"> </w:t>
            </w:r>
            <w:proofErr w:type="spellStart"/>
            <w:r w:rsidRPr="00265E98">
              <w:rPr>
                <w:rFonts w:ascii="Times New Roman" w:hAnsi="Times New Roman"/>
                <w:i/>
                <w:sz w:val="20"/>
                <w:szCs w:val="20"/>
              </w:rPr>
              <w:t>bank</w:t>
            </w:r>
            <w:proofErr w:type="spellEnd"/>
            <w:r w:rsidRPr="00265E98">
              <w:rPr>
                <w:rFonts w:ascii="Times New Roman" w:hAnsi="Times New Roman"/>
                <w:i/>
                <w:sz w:val="20"/>
                <w:szCs w:val="20"/>
              </w:rPr>
              <w:t xml:space="preserve"> d.d., Ugovor o okvirnom iznosu zaduženja  ES 266/08 od 18.03.2008.  / 1.100.000,00 €</w:t>
            </w:r>
          </w:p>
          <w:p w:rsidR="006F0ADE" w:rsidRPr="00265E98" w:rsidRDefault="006F0ADE" w:rsidP="00225F73">
            <w:pPr>
              <w:pStyle w:val="Bezproreda"/>
              <w:autoSpaceDN/>
              <w:rPr>
                <w:rFonts w:ascii="Times New Roman" w:hAnsi="Times New Roman"/>
                <w:i/>
                <w:color w:val="FF0000"/>
                <w:sz w:val="20"/>
                <w:szCs w:val="20"/>
              </w:rPr>
            </w:pPr>
            <w:r w:rsidRPr="00265E98">
              <w:rPr>
                <w:rFonts w:ascii="Times New Roman" w:hAnsi="Times New Roman"/>
                <w:i/>
                <w:color w:val="000000" w:themeColor="text1"/>
                <w:sz w:val="20"/>
                <w:szCs w:val="20"/>
              </w:rPr>
              <w:t xml:space="preserve">- Zabilježba ovrhe </w:t>
            </w:r>
            <w:proofErr w:type="spellStart"/>
            <w:r w:rsidRPr="00265E98">
              <w:rPr>
                <w:rFonts w:ascii="Times New Roman" w:hAnsi="Times New Roman"/>
                <w:i/>
                <w:color w:val="000000" w:themeColor="text1"/>
                <w:sz w:val="20"/>
                <w:szCs w:val="20"/>
              </w:rPr>
              <w:t>Ovr</w:t>
            </w:r>
            <w:proofErr w:type="spellEnd"/>
            <w:r w:rsidRPr="00265E98">
              <w:rPr>
                <w:rFonts w:ascii="Times New Roman" w:hAnsi="Times New Roman"/>
                <w:i/>
                <w:color w:val="000000" w:themeColor="text1"/>
                <w:sz w:val="20"/>
                <w:szCs w:val="20"/>
              </w:rPr>
              <w:t>-1410/14 od 13.05.2014.</w:t>
            </w:r>
          </w:p>
        </w:tc>
      </w:tr>
      <w:tr w:rsidR="006F0ADE" w:rsidRPr="00265E98" w:rsidTr="0001503E">
        <w:tc>
          <w:tcPr>
            <w:tcW w:w="882" w:type="dxa"/>
            <w:shd w:val="clear" w:color="auto" w:fill="auto"/>
          </w:tcPr>
          <w:p w:rsidR="006F0ADE" w:rsidRPr="00265E98" w:rsidRDefault="006F0ADE" w:rsidP="00225F73">
            <w:pPr>
              <w:pStyle w:val="Bezproreda"/>
              <w:autoSpaceDN/>
              <w:jc w:val="center"/>
              <w:rPr>
                <w:rFonts w:ascii="Times New Roman" w:hAnsi="Times New Roman"/>
                <w:b/>
                <w:i/>
                <w:sz w:val="20"/>
                <w:szCs w:val="20"/>
              </w:rPr>
            </w:pPr>
            <w:r w:rsidRPr="00265E98">
              <w:rPr>
                <w:rFonts w:ascii="Times New Roman" w:hAnsi="Times New Roman"/>
                <w:b/>
                <w:i/>
                <w:sz w:val="20"/>
                <w:szCs w:val="20"/>
              </w:rPr>
              <w:t>108494</w:t>
            </w:r>
          </w:p>
          <w:p w:rsidR="006F0ADE" w:rsidRPr="00265E98" w:rsidRDefault="006F0ADE" w:rsidP="00225F73">
            <w:pPr>
              <w:pStyle w:val="Bezproreda"/>
              <w:autoSpaceDN/>
              <w:jc w:val="center"/>
              <w:rPr>
                <w:rFonts w:ascii="Times New Roman" w:hAnsi="Times New Roman"/>
                <w:i/>
                <w:sz w:val="20"/>
                <w:szCs w:val="20"/>
              </w:rPr>
            </w:pPr>
            <w:r w:rsidRPr="00265E98">
              <w:rPr>
                <w:rFonts w:ascii="Times New Roman" w:hAnsi="Times New Roman"/>
                <w:i/>
                <w:sz w:val="20"/>
                <w:szCs w:val="20"/>
              </w:rPr>
              <w:t>prije</w:t>
            </w:r>
          </w:p>
          <w:p w:rsidR="006F0ADE" w:rsidRPr="00265E98" w:rsidRDefault="006F0ADE" w:rsidP="00225F73">
            <w:pPr>
              <w:pStyle w:val="Bezproreda"/>
              <w:autoSpaceDN/>
              <w:jc w:val="center"/>
              <w:rPr>
                <w:rFonts w:ascii="Times New Roman" w:hAnsi="Times New Roman"/>
                <w:b/>
                <w:i/>
                <w:sz w:val="20"/>
                <w:szCs w:val="20"/>
              </w:rPr>
            </w:pPr>
            <w:r w:rsidRPr="00265E98">
              <w:rPr>
                <w:rFonts w:ascii="Times New Roman" w:hAnsi="Times New Roman"/>
                <w:i/>
                <w:sz w:val="20"/>
                <w:szCs w:val="20"/>
              </w:rPr>
              <w:t>24075</w:t>
            </w:r>
          </w:p>
        </w:tc>
        <w:tc>
          <w:tcPr>
            <w:tcW w:w="3544" w:type="dxa"/>
            <w:shd w:val="clear" w:color="auto" w:fill="auto"/>
          </w:tcPr>
          <w:p w:rsidR="006F0ADE" w:rsidRPr="00265E98" w:rsidRDefault="006F0ADE" w:rsidP="00225F73">
            <w:pPr>
              <w:pStyle w:val="Bezproreda"/>
              <w:autoSpaceDN/>
              <w:rPr>
                <w:rFonts w:ascii="Times New Roman" w:hAnsi="Times New Roman"/>
                <w:i/>
                <w:sz w:val="20"/>
                <w:szCs w:val="20"/>
              </w:rPr>
            </w:pPr>
            <w:r w:rsidRPr="00265E98">
              <w:rPr>
                <w:rFonts w:ascii="Times New Roman" w:hAnsi="Times New Roman"/>
                <w:i/>
                <w:sz w:val="20"/>
                <w:szCs w:val="20"/>
              </w:rPr>
              <w:t>z.k.č. 3071/11 oranica površine 236 m</w:t>
            </w:r>
            <w:r w:rsidRPr="00265E98">
              <w:rPr>
                <w:rFonts w:ascii="Times New Roman" w:hAnsi="Times New Roman"/>
                <w:i/>
                <w:sz w:val="20"/>
                <w:szCs w:val="20"/>
                <w:vertAlign w:val="superscript"/>
              </w:rPr>
              <w:t>2</w:t>
            </w:r>
          </w:p>
        </w:tc>
        <w:tc>
          <w:tcPr>
            <w:tcW w:w="4820" w:type="dxa"/>
            <w:shd w:val="clear" w:color="auto" w:fill="auto"/>
          </w:tcPr>
          <w:p w:rsidR="006F0ADE" w:rsidRPr="00265E98" w:rsidRDefault="006F0ADE" w:rsidP="00225F73">
            <w:pPr>
              <w:pStyle w:val="Bezproreda"/>
              <w:autoSpaceDN/>
              <w:rPr>
                <w:rFonts w:ascii="Times New Roman" w:hAnsi="Times New Roman"/>
                <w:i/>
                <w:sz w:val="20"/>
                <w:szCs w:val="20"/>
              </w:rPr>
            </w:pPr>
            <w:r w:rsidRPr="00265E98">
              <w:rPr>
                <w:rFonts w:ascii="Times New Roman" w:hAnsi="Times New Roman"/>
                <w:i/>
                <w:sz w:val="20"/>
                <w:szCs w:val="20"/>
              </w:rPr>
              <w:t>1.ERSTE&amp;</w:t>
            </w:r>
            <w:proofErr w:type="spellStart"/>
            <w:r w:rsidRPr="00265E98">
              <w:rPr>
                <w:rFonts w:ascii="Times New Roman" w:hAnsi="Times New Roman"/>
                <w:i/>
                <w:sz w:val="20"/>
                <w:szCs w:val="20"/>
              </w:rPr>
              <w:t>Steiermarkische</w:t>
            </w:r>
            <w:proofErr w:type="spellEnd"/>
            <w:r w:rsidRPr="00265E98">
              <w:rPr>
                <w:rFonts w:ascii="Times New Roman" w:hAnsi="Times New Roman"/>
                <w:i/>
                <w:sz w:val="20"/>
                <w:szCs w:val="20"/>
              </w:rPr>
              <w:t xml:space="preserve"> </w:t>
            </w:r>
            <w:proofErr w:type="spellStart"/>
            <w:r w:rsidRPr="00265E98">
              <w:rPr>
                <w:rFonts w:ascii="Times New Roman" w:hAnsi="Times New Roman"/>
                <w:i/>
                <w:sz w:val="20"/>
                <w:szCs w:val="20"/>
              </w:rPr>
              <w:t>bank</w:t>
            </w:r>
            <w:proofErr w:type="spellEnd"/>
            <w:r w:rsidRPr="00265E98">
              <w:rPr>
                <w:rFonts w:ascii="Times New Roman" w:hAnsi="Times New Roman"/>
                <w:i/>
                <w:sz w:val="20"/>
                <w:szCs w:val="20"/>
              </w:rPr>
              <w:t xml:space="preserve"> d.d., Ugovor o okvirnom iznosu zaduženja  ES 266/08 od 18.03.2008.  / 1.100.000,00 €</w:t>
            </w:r>
          </w:p>
          <w:p w:rsidR="006F0ADE" w:rsidRPr="00265E98" w:rsidRDefault="006F0ADE" w:rsidP="00225F73">
            <w:pPr>
              <w:pStyle w:val="Bezproreda"/>
              <w:autoSpaceDN/>
              <w:rPr>
                <w:rFonts w:ascii="Times New Roman" w:hAnsi="Times New Roman"/>
                <w:i/>
                <w:color w:val="FF0000"/>
                <w:sz w:val="20"/>
                <w:szCs w:val="20"/>
              </w:rPr>
            </w:pPr>
            <w:r w:rsidRPr="00265E98">
              <w:rPr>
                <w:rFonts w:ascii="Times New Roman" w:hAnsi="Times New Roman"/>
                <w:i/>
                <w:color w:val="000000" w:themeColor="text1"/>
                <w:sz w:val="20"/>
                <w:szCs w:val="20"/>
              </w:rPr>
              <w:t xml:space="preserve">- Zabilježba ovrhe </w:t>
            </w:r>
            <w:proofErr w:type="spellStart"/>
            <w:r w:rsidRPr="00265E98">
              <w:rPr>
                <w:rFonts w:ascii="Times New Roman" w:hAnsi="Times New Roman"/>
                <w:i/>
                <w:color w:val="000000" w:themeColor="text1"/>
                <w:sz w:val="20"/>
                <w:szCs w:val="20"/>
              </w:rPr>
              <w:t>Ovr</w:t>
            </w:r>
            <w:proofErr w:type="spellEnd"/>
            <w:r w:rsidRPr="00265E98">
              <w:rPr>
                <w:rFonts w:ascii="Times New Roman" w:hAnsi="Times New Roman"/>
                <w:i/>
                <w:color w:val="000000" w:themeColor="text1"/>
                <w:sz w:val="20"/>
                <w:szCs w:val="20"/>
              </w:rPr>
              <w:t>-1410/14 od 13.05.2014.</w:t>
            </w:r>
          </w:p>
        </w:tc>
      </w:tr>
    </w:tbl>
    <w:p w:rsidR="006F0ADE" w:rsidRPr="00265E98" w:rsidRDefault="006F0ADE" w:rsidP="00A7496D">
      <w:pPr>
        <w:jc w:val="both"/>
        <w:rPr>
          <w:rFonts w:ascii="Times New Roman" w:hAnsi="Times New Roman"/>
          <w:i/>
          <w:sz w:val="24"/>
          <w:szCs w:val="24"/>
          <w:lang w:val="pl-PL"/>
        </w:rPr>
      </w:pPr>
    </w:p>
    <w:p w:rsidR="00A7496D" w:rsidRPr="00265E98" w:rsidRDefault="006F0ADE" w:rsidP="00656AAD">
      <w:pPr>
        <w:spacing w:after="0"/>
        <w:ind w:firstLine="360"/>
        <w:jc w:val="both"/>
        <w:rPr>
          <w:rFonts w:asciiTheme="majorHAnsi" w:hAnsiTheme="majorHAnsi"/>
          <w:i/>
          <w:lang w:val="pl-PL"/>
        </w:rPr>
      </w:pPr>
      <w:r w:rsidRPr="00265E98">
        <w:rPr>
          <w:rFonts w:asciiTheme="majorHAnsi" w:hAnsiTheme="majorHAnsi"/>
          <w:i/>
          <w:lang w:val="pl-PL"/>
        </w:rPr>
        <w:t xml:space="preserve">Nad ovim nekretninama </w:t>
      </w:r>
      <w:r w:rsidR="00FE2546" w:rsidRPr="00265E98">
        <w:rPr>
          <w:rFonts w:asciiTheme="majorHAnsi" w:hAnsiTheme="majorHAnsi"/>
          <w:i/>
          <w:lang w:val="pl-PL"/>
        </w:rPr>
        <w:t>isto se provode ovršni postupci na ovršnom sudu izvan stečajnog suda</w:t>
      </w:r>
      <w:r w:rsidR="0001503E" w:rsidRPr="00265E98">
        <w:rPr>
          <w:rFonts w:asciiTheme="majorHAnsi" w:hAnsiTheme="majorHAnsi"/>
          <w:i/>
          <w:lang w:val="pl-PL"/>
        </w:rPr>
        <w:t>, a</w:t>
      </w:r>
      <w:r w:rsidR="00FE2546" w:rsidRPr="00265E98">
        <w:rPr>
          <w:rFonts w:asciiTheme="majorHAnsi" w:hAnsiTheme="majorHAnsi"/>
          <w:i/>
          <w:lang w:val="pl-PL"/>
        </w:rPr>
        <w:t xml:space="preserve"> nekretnine </w:t>
      </w:r>
      <w:r w:rsidR="0001503E" w:rsidRPr="00265E98">
        <w:rPr>
          <w:rFonts w:asciiTheme="majorHAnsi" w:hAnsiTheme="majorHAnsi"/>
          <w:i/>
          <w:lang w:val="pl-PL"/>
        </w:rPr>
        <w:t xml:space="preserve">su u </w:t>
      </w:r>
      <w:r w:rsidR="00FE2546" w:rsidRPr="00265E98">
        <w:rPr>
          <w:rFonts w:asciiTheme="majorHAnsi" w:hAnsiTheme="majorHAnsi"/>
          <w:i/>
          <w:lang w:val="pl-PL"/>
        </w:rPr>
        <w:t xml:space="preserve">formalno pravnom </w:t>
      </w:r>
      <w:r w:rsidR="0001503E" w:rsidRPr="00265E98">
        <w:rPr>
          <w:rFonts w:asciiTheme="majorHAnsi" w:hAnsiTheme="majorHAnsi"/>
          <w:i/>
          <w:lang w:val="pl-PL"/>
        </w:rPr>
        <w:t xml:space="preserve">vlasništvu Castrum Nekretnina d.o.o. </w:t>
      </w:r>
      <w:r w:rsidR="00942066" w:rsidRPr="00265E98">
        <w:rPr>
          <w:rFonts w:asciiTheme="majorHAnsi" w:hAnsiTheme="majorHAnsi"/>
          <w:i/>
          <w:lang w:val="pl-PL"/>
        </w:rPr>
        <w:t xml:space="preserve">Nakon što je raskinut kupoprodajni ugovor, stečajni upravitelj bi morao nekretninu ukljižiti u zemljišnim knjigama kao vlasništvo stečajnog dužnika, međutim to nije moguće učiniti jer nakon pokretanja ovršnog postupka zakon ne dozvoljava promjenu upisa vlasništva u zemljišnim knjigama, </w:t>
      </w:r>
      <w:r w:rsidR="0001503E" w:rsidRPr="00265E98">
        <w:rPr>
          <w:rFonts w:asciiTheme="majorHAnsi" w:hAnsiTheme="majorHAnsi"/>
          <w:i/>
          <w:lang w:val="pl-PL"/>
        </w:rPr>
        <w:t xml:space="preserve">te će se </w:t>
      </w:r>
      <w:r w:rsidR="00942066" w:rsidRPr="00265E98">
        <w:rPr>
          <w:rFonts w:asciiTheme="majorHAnsi" w:hAnsiTheme="majorHAnsi"/>
          <w:i/>
          <w:lang w:val="pl-PL"/>
        </w:rPr>
        <w:t xml:space="preserve">nastaviti provedba ovrhe pred ovršnim sudom. </w:t>
      </w:r>
    </w:p>
    <w:p w:rsidR="006F0ADE" w:rsidRDefault="006F0ADE" w:rsidP="000E1F39">
      <w:pPr>
        <w:ind w:left="360"/>
        <w:rPr>
          <w:rFonts w:ascii="Times New Roman" w:hAnsi="Times New Roman"/>
          <w:sz w:val="24"/>
          <w:szCs w:val="24"/>
          <w:lang w:val="pl-PL"/>
        </w:rPr>
      </w:pPr>
    </w:p>
    <w:p w:rsidR="00855157" w:rsidRPr="005556C0" w:rsidRDefault="00D2723D" w:rsidP="000E1F39">
      <w:pPr>
        <w:ind w:left="360"/>
        <w:rPr>
          <w:rFonts w:asciiTheme="majorHAnsi" w:hAnsiTheme="majorHAnsi"/>
          <w:b/>
          <w:lang w:val="pl-PL"/>
        </w:rPr>
      </w:pPr>
      <w:r w:rsidRPr="005556C0">
        <w:rPr>
          <w:rFonts w:asciiTheme="majorHAnsi" w:hAnsiTheme="majorHAnsi"/>
          <w:b/>
          <w:lang w:val="pl-PL"/>
        </w:rPr>
        <w:t>b) Potraživanja od dužnikovih dužnika</w:t>
      </w:r>
    </w:p>
    <w:p w:rsidR="00D2723D" w:rsidRDefault="00D2723D" w:rsidP="000E1F39">
      <w:pPr>
        <w:ind w:left="360"/>
        <w:rPr>
          <w:rFonts w:ascii="Times New Roman" w:hAnsi="Times New Roman"/>
          <w:sz w:val="24"/>
          <w:szCs w:val="24"/>
          <w:lang w:val="pl-PL"/>
        </w:rPr>
      </w:pPr>
    </w:p>
    <w:p w:rsidR="005556C0" w:rsidRPr="0086742E" w:rsidRDefault="005556C0" w:rsidP="005556C0">
      <w:pPr>
        <w:jc w:val="both"/>
        <w:rPr>
          <w:rFonts w:asciiTheme="majorHAnsi" w:hAnsiTheme="majorHAnsi"/>
          <w:lang w:val="pl-PL"/>
        </w:rPr>
      </w:pPr>
      <w:r w:rsidRPr="0086742E">
        <w:rPr>
          <w:rFonts w:asciiTheme="majorHAnsi" w:hAnsiTheme="majorHAnsi"/>
          <w:lang w:val="pl-PL"/>
        </w:rPr>
        <w:t>Vezano uz potraživanja od dužnikov</w:t>
      </w:r>
      <w:r>
        <w:rPr>
          <w:rFonts w:asciiTheme="majorHAnsi" w:hAnsiTheme="majorHAnsi"/>
          <w:lang w:val="pl-PL"/>
        </w:rPr>
        <w:t>og</w:t>
      </w:r>
      <w:r w:rsidRPr="0086742E">
        <w:rPr>
          <w:rFonts w:asciiTheme="majorHAnsi" w:hAnsiTheme="majorHAnsi"/>
          <w:lang w:val="pl-PL"/>
        </w:rPr>
        <w:t xml:space="preserve"> dužnika CASTRUM NEKRETNINE d.o.o.</w:t>
      </w:r>
      <w:r>
        <w:rPr>
          <w:rFonts w:asciiTheme="majorHAnsi" w:hAnsiTheme="majorHAnsi"/>
          <w:lang w:val="pl-PL"/>
        </w:rPr>
        <w:t xml:space="preserve"> u iznosu od </w:t>
      </w:r>
      <w:r w:rsidRPr="0086742E">
        <w:rPr>
          <w:rFonts w:asciiTheme="majorHAnsi" w:hAnsiTheme="majorHAnsi"/>
          <w:lang w:val="pl-PL"/>
        </w:rPr>
        <w:t>1.217.629,29 kn</w:t>
      </w:r>
      <w:r>
        <w:rPr>
          <w:rFonts w:asciiTheme="majorHAnsi" w:hAnsiTheme="majorHAnsi"/>
          <w:lang w:val="pl-PL"/>
        </w:rPr>
        <w:t>,</w:t>
      </w:r>
      <w:r w:rsidRPr="0086742E">
        <w:rPr>
          <w:rFonts w:asciiTheme="majorHAnsi" w:hAnsiTheme="majorHAnsi"/>
          <w:lang w:val="pl-PL"/>
        </w:rPr>
        <w:t xml:space="preserve"> stečajni upravitelj </w:t>
      </w:r>
      <w:r>
        <w:rPr>
          <w:rFonts w:asciiTheme="majorHAnsi" w:hAnsiTheme="majorHAnsi"/>
          <w:lang w:val="pl-PL"/>
        </w:rPr>
        <w:t xml:space="preserve">ga je </w:t>
      </w:r>
      <w:r w:rsidRPr="0086742E">
        <w:rPr>
          <w:rFonts w:asciiTheme="majorHAnsi" w:hAnsiTheme="majorHAnsi"/>
          <w:lang w:val="pl-PL"/>
        </w:rPr>
        <w:t>pozva</w:t>
      </w:r>
      <w:r>
        <w:rPr>
          <w:rFonts w:asciiTheme="majorHAnsi" w:hAnsiTheme="majorHAnsi"/>
          <w:lang w:val="pl-PL"/>
        </w:rPr>
        <w:t>o</w:t>
      </w:r>
      <w:r w:rsidRPr="0086742E">
        <w:rPr>
          <w:rFonts w:asciiTheme="majorHAnsi" w:hAnsiTheme="majorHAnsi"/>
          <w:lang w:val="pl-PL"/>
        </w:rPr>
        <w:t xml:space="preserve"> na na podmirenje duga </w:t>
      </w:r>
      <w:r>
        <w:rPr>
          <w:rFonts w:asciiTheme="majorHAnsi" w:hAnsiTheme="majorHAnsi"/>
          <w:lang w:val="pl-PL"/>
        </w:rPr>
        <w:t xml:space="preserve">odnosno da dostavi dokumentaciju iz koje je vidljivo da je eventualno podmirio navedeno dugovanje. </w:t>
      </w:r>
    </w:p>
    <w:p w:rsidR="00855157" w:rsidRDefault="00855157" w:rsidP="000E1F39">
      <w:pPr>
        <w:ind w:left="360"/>
        <w:rPr>
          <w:rFonts w:ascii="Times New Roman" w:hAnsi="Times New Roman"/>
          <w:sz w:val="24"/>
          <w:szCs w:val="24"/>
          <w:lang w:val="pl-PL"/>
        </w:rPr>
      </w:pPr>
    </w:p>
    <w:p w:rsidR="000E1F39" w:rsidRPr="001E5718" w:rsidRDefault="000E1F39" w:rsidP="000E1F39">
      <w:pPr>
        <w:rPr>
          <w:rFonts w:asciiTheme="majorHAnsi" w:hAnsiTheme="majorHAnsi"/>
          <w:b/>
          <w:lang w:val="pl-PL"/>
        </w:rPr>
      </w:pPr>
      <w:r w:rsidRPr="001E5718">
        <w:rPr>
          <w:rFonts w:asciiTheme="majorHAnsi" w:hAnsiTheme="majorHAnsi"/>
          <w:b/>
          <w:lang w:val="pl-PL"/>
        </w:rPr>
        <w:t>II. RADNJE KOJE ĆE SE PODUZETI U NAREDNOM RAZDOBLJU</w:t>
      </w:r>
    </w:p>
    <w:p w:rsidR="007B51C2" w:rsidRDefault="007B51C2" w:rsidP="000E1F39">
      <w:pPr>
        <w:rPr>
          <w:rFonts w:ascii="Times New Roman" w:hAnsi="Times New Roman"/>
          <w:sz w:val="24"/>
          <w:szCs w:val="24"/>
          <w:lang w:val="pl-PL"/>
        </w:rPr>
      </w:pPr>
    </w:p>
    <w:p w:rsidR="007B51C2" w:rsidRDefault="007B51C2" w:rsidP="00592FE3">
      <w:pPr>
        <w:jc w:val="both"/>
        <w:rPr>
          <w:rFonts w:asciiTheme="majorHAnsi" w:hAnsiTheme="majorHAnsi"/>
          <w:lang w:val="pl-PL"/>
        </w:rPr>
      </w:pPr>
      <w:r w:rsidRPr="0086742E">
        <w:rPr>
          <w:rFonts w:asciiTheme="majorHAnsi" w:hAnsiTheme="majorHAnsi"/>
          <w:lang w:val="pl-PL"/>
        </w:rPr>
        <w:t>U narednom razdoblju stečajni upravitelj će</w:t>
      </w:r>
      <w:r w:rsidR="005556C0">
        <w:rPr>
          <w:rFonts w:asciiTheme="majorHAnsi" w:hAnsiTheme="majorHAnsi"/>
          <w:lang w:val="pl-PL"/>
        </w:rPr>
        <w:t xml:space="preserve"> vezano za nekretnine pod razlučnim pravom </w:t>
      </w:r>
      <w:r w:rsidRPr="0086742E">
        <w:rPr>
          <w:rFonts w:asciiTheme="majorHAnsi" w:hAnsiTheme="majorHAnsi"/>
          <w:lang w:val="pl-PL"/>
        </w:rPr>
        <w:t xml:space="preserve"> </w:t>
      </w:r>
      <w:r w:rsidR="005556C0">
        <w:rPr>
          <w:rFonts w:asciiTheme="majorHAnsi" w:hAnsiTheme="majorHAnsi"/>
          <w:lang w:val="pl-PL"/>
        </w:rPr>
        <w:t xml:space="preserve">zajedno sa razlučnim vjerovnikom </w:t>
      </w:r>
      <w:r w:rsidR="00E138EA">
        <w:rPr>
          <w:rFonts w:asciiTheme="majorHAnsi" w:hAnsiTheme="majorHAnsi"/>
          <w:lang w:val="pl-PL"/>
        </w:rPr>
        <w:t xml:space="preserve">Erste &amp; Steiermarkische bank d.d. </w:t>
      </w:r>
      <w:r w:rsidR="005556C0">
        <w:rPr>
          <w:rFonts w:asciiTheme="majorHAnsi" w:hAnsiTheme="majorHAnsi"/>
          <w:lang w:val="pl-PL"/>
        </w:rPr>
        <w:t>dogovoriti daljnje postupanje</w:t>
      </w:r>
      <w:r w:rsidR="00E138EA">
        <w:rPr>
          <w:rFonts w:asciiTheme="majorHAnsi" w:hAnsiTheme="majorHAnsi"/>
          <w:lang w:val="pl-PL"/>
        </w:rPr>
        <w:t xml:space="preserve">, a vezano uz pribavljene procjene i mišljenje geodetskog vještaka. </w:t>
      </w:r>
    </w:p>
    <w:p w:rsidR="00C91695" w:rsidRPr="0086742E" w:rsidRDefault="00C91695" w:rsidP="00592FE3">
      <w:pPr>
        <w:jc w:val="both"/>
        <w:rPr>
          <w:rFonts w:asciiTheme="majorHAnsi" w:hAnsiTheme="majorHAnsi"/>
          <w:lang w:val="pl-PL"/>
        </w:rPr>
      </w:pPr>
    </w:p>
    <w:p w:rsidR="000E1F39" w:rsidRPr="0008072A" w:rsidRDefault="000E1F39" w:rsidP="000E1F39">
      <w:pPr>
        <w:rPr>
          <w:rFonts w:asciiTheme="majorHAnsi" w:hAnsiTheme="majorHAnsi"/>
          <w:lang w:val="pl-PL"/>
        </w:rPr>
      </w:pPr>
      <w:r w:rsidRPr="0008072A">
        <w:rPr>
          <w:rFonts w:asciiTheme="majorHAnsi" w:hAnsiTheme="majorHAnsi"/>
          <w:lang w:val="pl-PL"/>
        </w:rPr>
        <w:t xml:space="preserve">Mjesto i datum </w:t>
      </w:r>
      <w:r w:rsidRPr="0008072A">
        <w:rPr>
          <w:rFonts w:asciiTheme="majorHAnsi" w:hAnsiTheme="majorHAnsi"/>
          <w:lang w:val="pl-PL"/>
        </w:rPr>
        <w:tab/>
      </w:r>
      <w:r w:rsidRPr="0008072A">
        <w:rPr>
          <w:rFonts w:asciiTheme="majorHAnsi" w:hAnsiTheme="majorHAnsi"/>
          <w:lang w:val="pl-PL"/>
        </w:rPr>
        <w:tab/>
      </w:r>
      <w:r w:rsidRPr="0008072A">
        <w:rPr>
          <w:rFonts w:asciiTheme="majorHAnsi" w:hAnsiTheme="majorHAnsi"/>
          <w:lang w:val="pl-PL"/>
        </w:rPr>
        <w:tab/>
      </w:r>
      <w:r w:rsidRPr="0008072A">
        <w:rPr>
          <w:rFonts w:asciiTheme="majorHAnsi" w:hAnsiTheme="majorHAnsi"/>
          <w:lang w:val="pl-PL"/>
        </w:rPr>
        <w:tab/>
      </w:r>
      <w:r w:rsidRPr="0008072A">
        <w:rPr>
          <w:rFonts w:asciiTheme="majorHAnsi" w:hAnsiTheme="majorHAnsi"/>
          <w:lang w:val="pl-PL"/>
        </w:rPr>
        <w:tab/>
      </w:r>
      <w:r w:rsidRPr="0008072A">
        <w:rPr>
          <w:rFonts w:asciiTheme="majorHAnsi" w:hAnsiTheme="majorHAnsi"/>
          <w:lang w:val="pl-PL"/>
        </w:rPr>
        <w:tab/>
      </w:r>
      <w:r w:rsidR="0086742E" w:rsidRPr="0008072A">
        <w:rPr>
          <w:rFonts w:asciiTheme="majorHAnsi" w:hAnsiTheme="majorHAnsi"/>
          <w:lang w:val="pl-PL"/>
        </w:rPr>
        <w:tab/>
      </w:r>
      <w:r w:rsidRPr="0008072A">
        <w:rPr>
          <w:rFonts w:asciiTheme="majorHAnsi" w:hAnsiTheme="majorHAnsi"/>
          <w:lang w:val="pl-PL"/>
        </w:rPr>
        <w:t>Stečajni upravitelj</w:t>
      </w:r>
    </w:p>
    <w:p w:rsidR="000E1F39" w:rsidRDefault="006E48CE" w:rsidP="000E1F39">
      <w:pPr>
        <w:rPr>
          <w:rFonts w:asciiTheme="majorHAnsi" w:hAnsiTheme="majorHAnsi"/>
          <w:lang w:val="pl-PL"/>
        </w:rPr>
      </w:pPr>
      <w:r w:rsidRPr="0008072A">
        <w:rPr>
          <w:rFonts w:asciiTheme="majorHAnsi" w:hAnsiTheme="majorHAnsi"/>
          <w:lang w:val="pl-PL"/>
        </w:rPr>
        <w:t xml:space="preserve">Zagreb, </w:t>
      </w:r>
      <w:r w:rsidR="00D6607E">
        <w:rPr>
          <w:rFonts w:asciiTheme="majorHAnsi" w:hAnsiTheme="majorHAnsi"/>
          <w:lang w:val="pl-PL"/>
        </w:rPr>
        <w:t>13</w:t>
      </w:r>
      <w:r w:rsidR="00160874" w:rsidRPr="0008072A">
        <w:rPr>
          <w:rFonts w:asciiTheme="majorHAnsi" w:hAnsiTheme="majorHAnsi"/>
          <w:lang w:val="pl-PL"/>
        </w:rPr>
        <w:t>.</w:t>
      </w:r>
      <w:r w:rsidR="00E138EA">
        <w:rPr>
          <w:rFonts w:asciiTheme="majorHAnsi" w:hAnsiTheme="majorHAnsi"/>
          <w:lang w:val="pl-PL"/>
        </w:rPr>
        <w:t>1</w:t>
      </w:r>
      <w:r w:rsidR="00D6607E">
        <w:rPr>
          <w:rFonts w:asciiTheme="majorHAnsi" w:hAnsiTheme="majorHAnsi"/>
          <w:lang w:val="pl-PL"/>
        </w:rPr>
        <w:t>2</w:t>
      </w:r>
      <w:r w:rsidR="00160874" w:rsidRPr="0008072A">
        <w:rPr>
          <w:rFonts w:asciiTheme="majorHAnsi" w:hAnsiTheme="majorHAnsi"/>
          <w:lang w:val="pl-PL"/>
        </w:rPr>
        <w:t>.2016.g.</w:t>
      </w:r>
      <w:r w:rsidR="000E1F39" w:rsidRPr="0008072A">
        <w:rPr>
          <w:rFonts w:asciiTheme="majorHAnsi" w:hAnsiTheme="majorHAnsi"/>
          <w:lang w:val="pl-PL"/>
        </w:rPr>
        <w:tab/>
      </w:r>
      <w:r w:rsidR="000E1F39" w:rsidRPr="0008072A">
        <w:rPr>
          <w:rFonts w:asciiTheme="majorHAnsi" w:hAnsiTheme="majorHAnsi"/>
          <w:lang w:val="pl-PL"/>
        </w:rPr>
        <w:tab/>
      </w:r>
      <w:r w:rsidR="000E1F39" w:rsidRPr="0008072A">
        <w:rPr>
          <w:rFonts w:asciiTheme="majorHAnsi" w:hAnsiTheme="majorHAnsi"/>
          <w:lang w:val="pl-PL"/>
        </w:rPr>
        <w:tab/>
      </w:r>
      <w:r w:rsidR="000E1F39" w:rsidRPr="0008072A">
        <w:rPr>
          <w:rFonts w:asciiTheme="majorHAnsi" w:hAnsiTheme="majorHAnsi"/>
          <w:lang w:val="pl-PL"/>
        </w:rPr>
        <w:tab/>
      </w:r>
      <w:r w:rsidR="000E1F39" w:rsidRPr="0008072A">
        <w:rPr>
          <w:rFonts w:asciiTheme="majorHAnsi" w:hAnsiTheme="majorHAnsi"/>
          <w:lang w:val="pl-PL"/>
        </w:rPr>
        <w:tab/>
      </w:r>
      <w:r w:rsidRPr="0008072A">
        <w:rPr>
          <w:rFonts w:asciiTheme="majorHAnsi" w:hAnsiTheme="majorHAnsi"/>
          <w:lang w:val="pl-PL"/>
        </w:rPr>
        <w:t xml:space="preserve"> </w:t>
      </w:r>
      <w:r w:rsidR="00E138EA">
        <w:rPr>
          <w:rFonts w:asciiTheme="majorHAnsi" w:hAnsiTheme="majorHAnsi"/>
          <w:lang w:val="pl-PL"/>
        </w:rPr>
        <w:t xml:space="preserve"> </w:t>
      </w:r>
      <w:r w:rsidRPr="0008072A">
        <w:rPr>
          <w:rFonts w:asciiTheme="majorHAnsi" w:hAnsiTheme="majorHAnsi"/>
          <w:lang w:val="pl-PL"/>
        </w:rPr>
        <w:t xml:space="preserve">       </w:t>
      </w:r>
      <w:r w:rsidR="0086742E" w:rsidRPr="0008072A">
        <w:rPr>
          <w:rFonts w:asciiTheme="majorHAnsi" w:hAnsiTheme="majorHAnsi"/>
          <w:lang w:val="pl-PL"/>
        </w:rPr>
        <w:tab/>
      </w:r>
      <w:r w:rsidR="00D6607E">
        <w:rPr>
          <w:rFonts w:asciiTheme="majorHAnsi" w:hAnsiTheme="majorHAnsi"/>
          <w:lang w:val="pl-PL"/>
        </w:rPr>
        <w:t xml:space="preserve">       </w:t>
      </w:r>
      <w:r w:rsidRPr="0008072A">
        <w:rPr>
          <w:rFonts w:asciiTheme="majorHAnsi" w:hAnsiTheme="majorHAnsi"/>
          <w:lang w:val="pl-PL"/>
        </w:rPr>
        <w:t xml:space="preserve"> Božidar Brkljač, dipl. oecc.</w:t>
      </w:r>
    </w:p>
    <w:p w:rsidR="009E3E45" w:rsidRDefault="009E3E45" w:rsidP="000E1F39">
      <w:pPr>
        <w:rPr>
          <w:rFonts w:asciiTheme="majorHAnsi" w:hAnsiTheme="majorHAnsi"/>
          <w:lang w:val="pl-PL"/>
        </w:rPr>
      </w:pPr>
    </w:p>
    <w:p w:rsidR="009E3E45" w:rsidRDefault="009E3E45" w:rsidP="000E1F39">
      <w:pPr>
        <w:rPr>
          <w:rFonts w:asciiTheme="majorHAnsi" w:hAnsiTheme="majorHAnsi"/>
          <w:lang w:val="pl-PL"/>
        </w:rPr>
      </w:pPr>
    </w:p>
    <w:p w:rsidR="009E3E45" w:rsidRPr="0008072A" w:rsidRDefault="009E3E45" w:rsidP="000E1F39">
      <w:pPr>
        <w:rPr>
          <w:rFonts w:asciiTheme="majorHAnsi" w:hAnsiTheme="majorHAnsi"/>
          <w:lang w:val="pl-PL"/>
        </w:rPr>
      </w:pPr>
      <w:r>
        <w:rPr>
          <w:rFonts w:asciiTheme="majorHAnsi" w:hAnsiTheme="majorHAnsi"/>
          <w:lang w:val="pl-PL"/>
        </w:rPr>
        <w:t xml:space="preserve">u privitku: </w:t>
      </w:r>
      <w:r w:rsidR="00C91695">
        <w:rPr>
          <w:rFonts w:asciiTheme="majorHAnsi" w:hAnsiTheme="majorHAnsi"/>
          <w:lang w:val="pl-PL"/>
        </w:rPr>
        <w:t xml:space="preserve">Nalaz i mišljenje geodetskog vještaka, </w:t>
      </w:r>
      <w:r>
        <w:rPr>
          <w:rFonts w:asciiTheme="majorHAnsi" w:hAnsiTheme="majorHAnsi"/>
          <w:lang w:val="pl-PL"/>
        </w:rPr>
        <w:t>Financijsko izvješće</w:t>
      </w:r>
    </w:p>
    <w:sectPr w:rsidR="009E3E45" w:rsidRPr="0008072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56E" w:rsidRDefault="000B056E" w:rsidP="00630104">
      <w:pPr>
        <w:spacing w:after="0"/>
      </w:pPr>
      <w:r>
        <w:separator/>
      </w:r>
    </w:p>
  </w:endnote>
  <w:endnote w:type="continuationSeparator" w:id="0">
    <w:p w:rsidR="000B056E" w:rsidRDefault="000B056E" w:rsidP="006301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0402346"/>
      <w:docPartObj>
        <w:docPartGallery w:val="Page Numbers (Bottom of Page)"/>
        <w:docPartUnique/>
      </w:docPartObj>
    </w:sdtPr>
    <w:sdtEndPr/>
    <w:sdtContent>
      <w:p w:rsidR="006E48CE" w:rsidRDefault="006E48CE">
        <w:pPr>
          <w:pStyle w:val="Podnoje"/>
          <w:jc w:val="center"/>
        </w:pPr>
        <w:r>
          <w:fldChar w:fldCharType="begin"/>
        </w:r>
        <w:r>
          <w:instrText>PAGE   \* MERGEFORMAT</w:instrText>
        </w:r>
        <w:r>
          <w:fldChar w:fldCharType="separate"/>
        </w:r>
        <w:r w:rsidR="00345BDB">
          <w:rPr>
            <w:noProof/>
          </w:rPr>
          <w:t>1</w:t>
        </w:r>
        <w:r>
          <w:fldChar w:fldCharType="end"/>
        </w:r>
      </w:p>
    </w:sdtContent>
  </w:sdt>
  <w:p w:rsidR="006E48CE" w:rsidRDefault="006E48CE">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56E" w:rsidRDefault="000B056E" w:rsidP="00630104">
      <w:pPr>
        <w:spacing w:after="0"/>
      </w:pPr>
      <w:r>
        <w:separator/>
      </w:r>
    </w:p>
  </w:footnote>
  <w:footnote w:type="continuationSeparator" w:id="0">
    <w:p w:rsidR="000B056E" w:rsidRDefault="000B056E" w:rsidP="0063010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355F2"/>
    <w:multiLevelType w:val="hybridMultilevel"/>
    <w:tmpl w:val="C1345978"/>
    <w:lvl w:ilvl="0" w:tplc="B6E2AA1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6F617D9"/>
    <w:multiLevelType w:val="hybridMultilevel"/>
    <w:tmpl w:val="18142F0E"/>
    <w:lvl w:ilvl="0" w:tplc="58505D3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307D5BD3"/>
    <w:multiLevelType w:val="hybridMultilevel"/>
    <w:tmpl w:val="0B028E7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361F0D6E"/>
    <w:multiLevelType w:val="hybridMultilevel"/>
    <w:tmpl w:val="6FEAEFBE"/>
    <w:lvl w:ilvl="0" w:tplc="E704401A">
      <w:start w:val="3"/>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7A14DA6"/>
    <w:multiLevelType w:val="hybridMultilevel"/>
    <w:tmpl w:val="D1ECE4E0"/>
    <w:lvl w:ilvl="0" w:tplc="041A0015">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3BD10F7E"/>
    <w:multiLevelType w:val="hybridMultilevel"/>
    <w:tmpl w:val="242ADA0A"/>
    <w:lvl w:ilvl="0" w:tplc="B4BAF1DA">
      <w:start w:val="2"/>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4FFB21F3"/>
    <w:multiLevelType w:val="hybridMultilevel"/>
    <w:tmpl w:val="69CAFBE2"/>
    <w:lvl w:ilvl="0" w:tplc="84C2A744">
      <w:numFmt w:val="bullet"/>
      <w:lvlText w:val="-"/>
      <w:lvlJc w:val="left"/>
      <w:pPr>
        <w:ind w:left="720" w:hanging="360"/>
      </w:pPr>
      <w:rPr>
        <w:rFonts w:ascii="Cambria" w:eastAsia="Calibri" w:hAnsi="Cambria"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8">
    <w:nsid w:val="547B3156"/>
    <w:multiLevelType w:val="hybridMultilevel"/>
    <w:tmpl w:val="0B028E7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5A8C78A5"/>
    <w:multiLevelType w:val="hybridMultilevel"/>
    <w:tmpl w:val="0B028E7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60223327"/>
    <w:multiLevelType w:val="hybridMultilevel"/>
    <w:tmpl w:val="711E2A3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6F1E1723"/>
    <w:multiLevelType w:val="hybridMultilevel"/>
    <w:tmpl w:val="711E2A3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758077AA"/>
    <w:multiLevelType w:val="hybridMultilevel"/>
    <w:tmpl w:val="0B028E7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75D54373"/>
    <w:multiLevelType w:val="hybridMultilevel"/>
    <w:tmpl w:val="711E2A3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7CD375DB"/>
    <w:multiLevelType w:val="hybridMultilevel"/>
    <w:tmpl w:val="711E2A3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7"/>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num>
  <w:num w:numId="5">
    <w:abstractNumId w:val="12"/>
  </w:num>
  <w:num w:numId="6">
    <w:abstractNumId w:val="13"/>
  </w:num>
  <w:num w:numId="7">
    <w:abstractNumId w:val="10"/>
  </w:num>
  <w:num w:numId="8">
    <w:abstractNumId w:val="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 w:numId="12">
    <w:abstractNumId w:val="3"/>
  </w:num>
  <w:num w:numId="13">
    <w:abstractNumId w:val="0"/>
  </w:num>
  <w:num w:numId="14">
    <w:abstractNumId w:val="1"/>
  </w:num>
  <w:num w:numId="15">
    <w:abstractNumId w:val="11"/>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1503E"/>
    <w:rsid w:val="00022164"/>
    <w:rsid w:val="00026091"/>
    <w:rsid w:val="000266A0"/>
    <w:rsid w:val="00054A0F"/>
    <w:rsid w:val="00071561"/>
    <w:rsid w:val="0008072A"/>
    <w:rsid w:val="000B056E"/>
    <w:rsid w:val="000E1F39"/>
    <w:rsid w:val="000F6A5C"/>
    <w:rsid w:val="00121F13"/>
    <w:rsid w:val="00130C71"/>
    <w:rsid w:val="00153548"/>
    <w:rsid w:val="00160874"/>
    <w:rsid w:val="00160908"/>
    <w:rsid w:val="00160A2D"/>
    <w:rsid w:val="00161FBA"/>
    <w:rsid w:val="00187E70"/>
    <w:rsid w:val="0019124F"/>
    <w:rsid w:val="001C7393"/>
    <w:rsid w:val="001D636A"/>
    <w:rsid w:val="001E5718"/>
    <w:rsid w:val="00211DCD"/>
    <w:rsid w:val="00214CDB"/>
    <w:rsid w:val="00265E98"/>
    <w:rsid w:val="00274A65"/>
    <w:rsid w:val="00295FA2"/>
    <w:rsid w:val="002B0EA7"/>
    <w:rsid w:val="00345BDB"/>
    <w:rsid w:val="003633DF"/>
    <w:rsid w:val="003B0B73"/>
    <w:rsid w:val="003C18A0"/>
    <w:rsid w:val="003C75B8"/>
    <w:rsid w:val="003F7E04"/>
    <w:rsid w:val="00422DF2"/>
    <w:rsid w:val="0044378A"/>
    <w:rsid w:val="00443815"/>
    <w:rsid w:val="00445B54"/>
    <w:rsid w:val="004477AF"/>
    <w:rsid w:val="004516C5"/>
    <w:rsid w:val="00495288"/>
    <w:rsid w:val="004A5815"/>
    <w:rsid w:val="004C2E47"/>
    <w:rsid w:val="004C3C5C"/>
    <w:rsid w:val="004D1BE3"/>
    <w:rsid w:val="004D3712"/>
    <w:rsid w:val="004D6605"/>
    <w:rsid w:val="004E382E"/>
    <w:rsid w:val="00512809"/>
    <w:rsid w:val="0053787D"/>
    <w:rsid w:val="005448AB"/>
    <w:rsid w:val="005556C0"/>
    <w:rsid w:val="00575DB3"/>
    <w:rsid w:val="00581019"/>
    <w:rsid w:val="00592FE3"/>
    <w:rsid w:val="0059577B"/>
    <w:rsid w:val="00595797"/>
    <w:rsid w:val="005A1E80"/>
    <w:rsid w:val="005E4B9D"/>
    <w:rsid w:val="005F7C2F"/>
    <w:rsid w:val="005F7E72"/>
    <w:rsid w:val="00604AAB"/>
    <w:rsid w:val="006122C1"/>
    <w:rsid w:val="00630104"/>
    <w:rsid w:val="00656AAD"/>
    <w:rsid w:val="006845F7"/>
    <w:rsid w:val="006B3436"/>
    <w:rsid w:val="006E29FB"/>
    <w:rsid w:val="006E48CE"/>
    <w:rsid w:val="006E60AF"/>
    <w:rsid w:val="006F0ADE"/>
    <w:rsid w:val="007534D5"/>
    <w:rsid w:val="0075461C"/>
    <w:rsid w:val="00795DDF"/>
    <w:rsid w:val="007A78EE"/>
    <w:rsid w:val="007B51C2"/>
    <w:rsid w:val="007D468E"/>
    <w:rsid w:val="007F2DFC"/>
    <w:rsid w:val="008001F9"/>
    <w:rsid w:val="008512FB"/>
    <w:rsid w:val="00855157"/>
    <w:rsid w:val="0086742E"/>
    <w:rsid w:val="00870812"/>
    <w:rsid w:val="00883EF2"/>
    <w:rsid w:val="00887159"/>
    <w:rsid w:val="008C3545"/>
    <w:rsid w:val="008F4B2B"/>
    <w:rsid w:val="00911CC0"/>
    <w:rsid w:val="0092284D"/>
    <w:rsid w:val="00942066"/>
    <w:rsid w:val="00962A14"/>
    <w:rsid w:val="00997357"/>
    <w:rsid w:val="009E3E45"/>
    <w:rsid w:val="00A038BA"/>
    <w:rsid w:val="00A26329"/>
    <w:rsid w:val="00A420F3"/>
    <w:rsid w:val="00A45252"/>
    <w:rsid w:val="00A711B1"/>
    <w:rsid w:val="00A7496D"/>
    <w:rsid w:val="00A956C9"/>
    <w:rsid w:val="00B11DCC"/>
    <w:rsid w:val="00B22142"/>
    <w:rsid w:val="00B77978"/>
    <w:rsid w:val="00BA730D"/>
    <w:rsid w:val="00BC3F88"/>
    <w:rsid w:val="00BE6B88"/>
    <w:rsid w:val="00C328AF"/>
    <w:rsid w:val="00C37F00"/>
    <w:rsid w:val="00C50935"/>
    <w:rsid w:val="00C5730C"/>
    <w:rsid w:val="00C61F72"/>
    <w:rsid w:val="00C91695"/>
    <w:rsid w:val="00CA0444"/>
    <w:rsid w:val="00CD2068"/>
    <w:rsid w:val="00CF3DBC"/>
    <w:rsid w:val="00D2723D"/>
    <w:rsid w:val="00D6607E"/>
    <w:rsid w:val="00DA1CC4"/>
    <w:rsid w:val="00DC2782"/>
    <w:rsid w:val="00DC67FC"/>
    <w:rsid w:val="00DE7F80"/>
    <w:rsid w:val="00DF09BB"/>
    <w:rsid w:val="00DF30D2"/>
    <w:rsid w:val="00DF5FA3"/>
    <w:rsid w:val="00E02355"/>
    <w:rsid w:val="00E138EA"/>
    <w:rsid w:val="00EA4FD8"/>
    <w:rsid w:val="00EA5C1F"/>
    <w:rsid w:val="00EB1757"/>
    <w:rsid w:val="00EC71DF"/>
    <w:rsid w:val="00EF64AC"/>
    <w:rsid w:val="00F03DC2"/>
    <w:rsid w:val="00F1177C"/>
    <w:rsid w:val="00F2307F"/>
    <w:rsid w:val="00F43B28"/>
    <w:rsid w:val="00F70768"/>
    <w:rsid w:val="00F81E16"/>
    <w:rsid w:val="00FE2546"/>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4D3712"/>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4D3712"/>
    <w:rPr>
      <w:rFonts w:ascii="Tahoma" w:eastAsia="Calibri" w:hAnsi="Tahoma" w:cs="Tahoma"/>
      <w:sz w:val="16"/>
      <w:szCs w:val="16"/>
      <w:lang w:eastAsia="en-US"/>
    </w:rPr>
  </w:style>
  <w:style w:type="paragraph" w:styleId="Odlomakpopisa">
    <w:name w:val="List Paragraph"/>
    <w:basedOn w:val="Normal"/>
    <w:uiPriority w:val="34"/>
    <w:qFormat/>
    <w:rsid w:val="007534D5"/>
    <w:pPr>
      <w:spacing w:after="0"/>
      <w:ind w:left="708"/>
    </w:pPr>
    <w:rPr>
      <w:rFonts w:ascii="Times New Roman" w:eastAsia="Times New Roman" w:hAnsi="Times New Roman"/>
      <w:sz w:val="24"/>
      <w:szCs w:val="24"/>
      <w:lang w:eastAsia="hr-HR"/>
    </w:rPr>
  </w:style>
  <w:style w:type="character" w:customStyle="1" w:styleId="tabletextfield">
    <w:name w:val="table_text_field"/>
    <w:rsid w:val="007534D5"/>
  </w:style>
  <w:style w:type="paragraph" w:styleId="StandardWeb">
    <w:name w:val="Normal (Web)"/>
    <w:basedOn w:val="Normal"/>
    <w:uiPriority w:val="99"/>
    <w:semiHidden/>
    <w:unhideWhenUsed/>
    <w:rsid w:val="00C50935"/>
    <w:pPr>
      <w:spacing w:before="100" w:beforeAutospacing="1" w:after="100" w:afterAutospacing="1"/>
    </w:pPr>
    <w:rPr>
      <w:rFonts w:ascii="Times New Roman" w:eastAsia="Times New Roman" w:hAnsi="Times New Roman"/>
      <w:sz w:val="24"/>
      <w:szCs w:val="24"/>
      <w:lang w:eastAsia="hr-HR"/>
    </w:rPr>
  </w:style>
  <w:style w:type="paragraph" w:styleId="Bezproreda">
    <w:name w:val="No Spacing"/>
    <w:uiPriority w:val="1"/>
    <w:qFormat/>
    <w:rsid w:val="00C50935"/>
    <w:pPr>
      <w:autoSpaceDN w:val="0"/>
      <w:spacing w:after="0" w:line="240" w:lineRule="auto"/>
    </w:pPr>
    <w:rPr>
      <w:rFonts w:ascii="Calibri" w:eastAsia="Calibri" w:hAnsi="Calibri" w:cs="Times New Roman"/>
      <w:lang w:eastAsia="en-US"/>
    </w:rPr>
  </w:style>
  <w:style w:type="paragraph" w:customStyle="1" w:styleId="t-9-8">
    <w:name w:val="t-9-8"/>
    <w:basedOn w:val="Normal"/>
    <w:rsid w:val="00F03DC2"/>
    <w:pPr>
      <w:spacing w:before="100" w:beforeAutospacing="1" w:after="100" w:afterAutospacing="1"/>
    </w:pPr>
    <w:rPr>
      <w:rFonts w:ascii="Times New Roman" w:eastAsia="Times New Roman" w:hAnsi="Times New Roman"/>
      <w:sz w:val="24"/>
      <w:szCs w:val="24"/>
      <w:lang w:eastAsia="hr-HR"/>
    </w:rPr>
  </w:style>
  <w:style w:type="paragraph" w:styleId="Zaglavlje">
    <w:name w:val="header"/>
    <w:basedOn w:val="Normal"/>
    <w:link w:val="ZaglavljeChar"/>
    <w:uiPriority w:val="99"/>
    <w:unhideWhenUsed/>
    <w:rsid w:val="00630104"/>
    <w:pPr>
      <w:tabs>
        <w:tab w:val="center" w:pos="4536"/>
        <w:tab w:val="right" w:pos="9072"/>
      </w:tabs>
      <w:spacing w:after="0"/>
    </w:pPr>
  </w:style>
  <w:style w:type="character" w:customStyle="1" w:styleId="ZaglavljeChar">
    <w:name w:val="Zaglavlje Char"/>
    <w:basedOn w:val="Zadanifontodlomka"/>
    <w:link w:val="Zaglavlje"/>
    <w:uiPriority w:val="99"/>
    <w:rsid w:val="00630104"/>
    <w:rPr>
      <w:rFonts w:ascii="Calibri" w:eastAsia="Calibri" w:hAnsi="Calibri" w:cs="Times New Roman"/>
      <w:lang w:eastAsia="en-US"/>
    </w:rPr>
  </w:style>
  <w:style w:type="paragraph" w:styleId="Podnoje">
    <w:name w:val="footer"/>
    <w:basedOn w:val="Normal"/>
    <w:link w:val="PodnojeChar"/>
    <w:uiPriority w:val="99"/>
    <w:unhideWhenUsed/>
    <w:rsid w:val="00630104"/>
    <w:pPr>
      <w:tabs>
        <w:tab w:val="center" w:pos="4536"/>
        <w:tab w:val="right" w:pos="9072"/>
      </w:tabs>
      <w:spacing w:after="0"/>
    </w:pPr>
  </w:style>
  <w:style w:type="character" w:customStyle="1" w:styleId="PodnojeChar">
    <w:name w:val="Podnožje Char"/>
    <w:basedOn w:val="Zadanifontodlomka"/>
    <w:link w:val="Podnoje"/>
    <w:uiPriority w:val="99"/>
    <w:rsid w:val="00630104"/>
    <w:rPr>
      <w:rFonts w:ascii="Calibri" w:eastAsia="Calibri" w:hAnsi="Calibri" w:cs="Times New Roman"/>
      <w:lang w:eastAsia="en-US"/>
    </w:rPr>
  </w:style>
  <w:style w:type="character" w:styleId="Naglaeno">
    <w:name w:val="Strong"/>
    <w:uiPriority w:val="22"/>
    <w:qFormat/>
    <w:rsid w:val="00BA730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4D3712"/>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4D3712"/>
    <w:rPr>
      <w:rFonts w:ascii="Tahoma" w:eastAsia="Calibri" w:hAnsi="Tahoma" w:cs="Tahoma"/>
      <w:sz w:val="16"/>
      <w:szCs w:val="16"/>
      <w:lang w:eastAsia="en-US"/>
    </w:rPr>
  </w:style>
  <w:style w:type="paragraph" w:styleId="Odlomakpopisa">
    <w:name w:val="List Paragraph"/>
    <w:basedOn w:val="Normal"/>
    <w:uiPriority w:val="34"/>
    <w:qFormat/>
    <w:rsid w:val="007534D5"/>
    <w:pPr>
      <w:spacing w:after="0"/>
      <w:ind w:left="708"/>
    </w:pPr>
    <w:rPr>
      <w:rFonts w:ascii="Times New Roman" w:eastAsia="Times New Roman" w:hAnsi="Times New Roman"/>
      <w:sz w:val="24"/>
      <w:szCs w:val="24"/>
      <w:lang w:eastAsia="hr-HR"/>
    </w:rPr>
  </w:style>
  <w:style w:type="character" w:customStyle="1" w:styleId="tabletextfield">
    <w:name w:val="table_text_field"/>
    <w:rsid w:val="007534D5"/>
  </w:style>
  <w:style w:type="paragraph" w:styleId="StandardWeb">
    <w:name w:val="Normal (Web)"/>
    <w:basedOn w:val="Normal"/>
    <w:uiPriority w:val="99"/>
    <w:semiHidden/>
    <w:unhideWhenUsed/>
    <w:rsid w:val="00C50935"/>
    <w:pPr>
      <w:spacing w:before="100" w:beforeAutospacing="1" w:after="100" w:afterAutospacing="1"/>
    </w:pPr>
    <w:rPr>
      <w:rFonts w:ascii="Times New Roman" w:eastAsia="Times New Roman" w:hAnsi="Times New Roman"/>
      <w:sz w:val="24"/>
      <w:szCs w:val="24"/>
      <w:lang w:eastAsia="hr-HR"/>
    </w:rPr>
  </w:style>
  <w:style w:type="paragraph" w:styleId="Bezproreda">
    <w:name w:val="No Spacing"/>
    <w:uiPriority w:val="1"/>
    <w:qFormat/>
    <w:rsid w:val="00C50935"/>
    <w:pPr>
      <w:autoSpaceDN w:val="0"/>
      <w:spacing w:after="0" w:line="240" w:lineRule="auto"/>
    </w:pPr>
    <w:rPr>
      <w:rFonts w:ascii="Calibri" w:eastAsia="Calibri" w:hAnsi="Calibri" w:cs="Times New Roman"/>
      <w:lang w:eastAsia="en-US"/>
    </w:rPr>
  </w:style>
  <w:style w:type="paragraph" w:customStyle="1" w:styleId="t-9-8">
    <w:name w:val="t-9-8"/>
    <w:basedOn w:val="Normal"/>
    <w:rsid w:val="00F03DC2"/>
    <w:pPr>
      <w:spacing w:before="100" w:beforeAutospacing="1" w:after="100" w:afterAutospacing="1"/>
    </w:pPr>
    <w:rPr>
      <w:rFonts w:ascii="Times New Roman" w:eastAsia="Times New Roman" w:hAnsi="Times New Roman"/>
      <w:sz w:val="24"/>
      <w:szCs w:val="24"/>
      <w:lang w:eastAsia="hr-HR"/>
    </w:rPr>
  </w:style>
  <w:style w:type="paragraph" w:styleId="Zaglavlje">
    <w:name w:val="header"/>
    <w:basedOn w:val="Normal"/>
    <w:link w:val="ZaglavljeChar"/>
    <w:uiPriority w:val="99"/>
    <w:unhideWhenUsed/>
    <w:rsid w:val="00630104"/>
    <w:pPr>
      <w:tabs>
        <w:tab w:val="center" w:pos="4536"/>
        <w:tab w:val="right" w:pos="9072"/>
      </w:tabs>
      <w:spacing w:after="0"/>
    </w:pPr>
  </w:style>
  <w:style w:type="character" w:customStyle="1" w:styleId="ZaglavljeChar">
    <w:name w:val="Zaglavlje Char"/>
    <w:basedOn w:val="Zadanifontodlomka"/>
    <w:link w:val="Zaglavlje"/>
    <w:uiPriority w:val="99"/>
    <w:rsid w:val="00630104"/>
    <w:rPr>
      <w:rFonts w:ascii="Calibri" w:eastAsia="Calibri" w:hAnsi="Calibri" w:cs="Times New Roman"/>
      <w:lang w:eastAsia="en-US"/>
    </w:rPr>
  </w:style>
  <w:style w:type="paragraph" w:styleId="Podnoje">
    <w:name w:val="footer"/>
    <w:basedOn w:val="Normal"/>
    <w:link w:val="PodnojeChar"/>
    <w:uiPriority w:val="99"/>
    <w:unhideWhenUsed/>
    <w:rsid w:val="00630104"/>
    <w:pPr>
      <w:tabs>
        <w:tab w:val="center" w:pos="4536"/>
        <w:tab w:val="right" w:pos="9072"/>
      </w:tabs>
      <w:spacing w:after="0"/>
    </w:pPr>
  </w:style>
  <w:style w:type="character" w:customStyle="1" w:styleId="PodnojeChar">
    <w:name w:val="Podnožje Char"/>
    <w:basedOn w:val="Zadanifontodlomka"/>
    <w:link w:val="Podnoje"/>
    <w:uiPriority w:val="99"/>
    <w:rsid w:val="00630104"/>
    <w:rPr>
      <w:rFonts w:ascii="Calibri" w:eastAsia="Calibri" w:hAnsi="Calibri" w:cs="Times New Roman"/>
      <w:lang w:eastAsia="en-US"/>
    </w:rPr>
  </w:style>
  <w:style w:type="character" w:styleId="Naglaeno">
    <w:name w:val="Strong"/>
    <w:uiPriority w:val="22"/>
    <w:qFormat/>
    <w:rsid w:val="00BA73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9696865">
      <w:bodyDiv w:val="1"/>
      <w:marLeft w:val="0"/>
      <w:marRight w:val="0"/>
      <w:marTop w:val="0"/>
      <w:marBottom w:val="0"/>
      <w:divBdr>
        <w:top w:val="none" w:sz="0" w:space="0" w:color="auto"/>
        <w:left w:val="none" w:sz="0" w:space="0" w:color="auto"/>
        <w:bottom w:val="none" w:sz="0" w:space="0" w:color="auto"/>
        <w:right w:val="none" w:sz="0" w:space="0" w:color="auto"/>
      </w:divBdr>
    </w:div>
    <w:div w:id="1422799524">
      <w:bodyDiv w:val="1"/>
      <w:marLeft w:val="0"/>
      <w:marRight w:val="0"/>
      <w:marTop w:val="0"/>
      <w:marBottom w:val="0"/>
      <w:divBdr>
        <w:top w:val="none" w:sz="0" w:space="0" w:color="auto"/>
        <w:left w:val="none" w:sz="0" w:space="0" w:color="auto"/>
        <w:bottom w:val="none" w:sz="0" w:space="0" w:color="auto"/>
        <w:right w:val="none" w:sz="0" w:space="0" w:color="auto"/>
      </w:divBdr>
    </w:div>
    <w:div w:id="206297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CA1C5-B871-4757-8089-7148A7B9B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1690</Words>
  <Characters>9639</Characters>
  <Application>Microsoft Office Word</Application>
  <DocSecurity>4</DocSecurity>
  <Lines>80</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11307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Vinka Mihalinčić</cp:lastModifiedBy>
  <cp:revision>2</cp:revision>
  <cp:lastPrinted>2016-05-09T09:48:00Z</cp:lastPrinted>
  <dcterms:created xsi:type="dcterms:W3CDTF">2016-12-13T10:47:00Z</dcterms:created>
  <dcterms:modified xsi:type="dcterms:W3CDTF">2016-12-13T10:47:00Z</dcterms:modified>
</cp:coreProperties>
</file>